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2A86" w14:textId="77777777" w:rsidR="00F4101D" w:rsidRDefault="00F4101D">
      <w:pPr>
        <w:jc w:val="center"/>
        <w:rPr>
          <w:rFonts w:ascii="Cambria" w:eastAsia="Cambria" w:hAnsi="Cambria" w:cs="Cambria"/>
          <w:color w:val="C00000"/>
          <w:sz w:val="32"/>
          <w:szCs w:val="32"/>
        </w:rPr>
      </w:pPr>
    </w:p>
    <w:p w14:paraId="1F422668" w14:textId="77777777" w:rsidR="00F4101D" w:rsidRDefault="00F4101D">
      <w:pPr>
        <w:jc w:val="center"/>
        <w:rPr>
          <w:rFonts w:ascii="Cambria" w:eastAsia="Cambria" w:hAnsi="Cambria" w:cs="Cambria"/>
          <w:color w:val="1E5F9F"/>
          <w:sz w:val="32"/>
          <w:szCs w:val="32"/>
        </w:rPr>
      </w:pPr>
    </w:p>
    <w:p w14:paraId="47C82FD5" w14:textId="77777777" w:rsidR="00F4101D" w:rsidRDefault="00F4101D">
      <w:pPr>
        <w:jc w:val="center"/>
        <w:rPr>
          <w:rFonts w:ascii="Cambria" w:eastAsia="Cambria" w:hAnsi="Cambria" w:cs="Cambria"/>
          <w:color w:val="1E5F9F"/>
          <w:sz w:val="32"/>
          <w:szCs w:val="32"/>
        </w:rPr>
      </w:pPr>
    </w:p>
    <w:p w14:paraId="65DFE63A" w14:textId="77777777" w:rsidR="00F4101D" w:rsidRDefault="00F4101D">
      <w:pPr>
        <w:jc w:val="center"/>
        <w:rPr>
          <w:rFonts w:ascii="Cambria" w:eastAsia="Cambria" w:hAnsi="Cambria" w:cs="Cambria"/>
          <w:color w:val="1E5F9F"/>
          <w:sz w:val="32"/>
          <w:szCs w:val="32"/>
        </w:rPr>
      </w:pPr>
    </w:p>
    <w:p w14:paraId="599035D5" w14:textId="77777777" w:rsidR="00F4101D" w:rsidRDefault="00F4101D">
      <w:pPr>
        <w:jc w:val="center"/>
        <w:rPr>
          <w:rFonts w:ascii="Cambria" w:eastAsia="Cambria" w:hAnsi="Cambria" w:cs="Cambria"/>
          <w:color w:val="1E5F9F"/>
          <w:sz w:val="32"/>
          <w:szCs w:val="32"/>
        </w:rPr>
      </w:pPr>
    </w:p>
    <w:p w14:paraId="0C6E0266" w14:textId="77777777" w:rsidR="00F4101D" w:rsidRDefault="00F4101D">
      <w:pPr>
        <w:jc w:val="center"/>
        <w:rPr>
          <w:rFonts w:ascii="Cambria" w:eastAsia="Cambria" w:hAnsi="Cambria" w:cs="Cambria"/>
          <w:color w:val="1E5F9F"/>
          <w:sz w:val="32"/>
          <w:szCs w:val="32"/>
        </w:rPr>
      </w:pPr>
    </w:p>
    <w:p w14:paraId="735ECA9C" w14:textId="77777777" w:rsidR="00F4101D" w:rsidRDefault="00F4101D">
      <w:pPr>
        <w:rPr>
          <w:rFonts w:ascii="Cambria" w:eastAsia="Cambria" w:hAnsi="Cambria" w:cs="Cambria"/>
          <w:color w:val="1E5F9F"/>
          <w:sz w:val="32"/>
          <w:szCs w:val="32"/>
        </w:rPr>
      </w:pPr>
    </w:p>
    <w:p w14:paraId="168FAE6C" w14:textId="77777777" w:rsidR="00F4101D" w:rsidRDefault="00F4101D">
      <w:pPr>
        <w:jc w:val="center"/>
        <w:rPr>
          <w:rFonts w:ascii="Cambria" w:eastAsia="Cambria" w:hAnsi="Cambria" w:cs="Cambria"/>
          <w:color w:val="1E5F9F"/>
          <w:sz w:val="32"/>
          <w:szCs w:val="32"/>
        </w:rPr>
      </w:pPr>
    </w:p>
    <w:p w14:paraId="21232081" w14:textId="77777777" w:rsidR="00F4101D" w:rsidRDefault="00057D21">
      <w:pPr>
        <w:jc w:val="center"/>
        <w:rPr>
          <w:rFonts w:ascii="Cambria" w:eastAsia="Cambria" w:hAnsi="Cambria" w:cs="Cambria"/>
          <w:color w:val="1E5F9F"/>
          <w:sz w:val="36"/>
          <w:szCs w:val="36"/>
        </w:rPr>
      </w:pPr>
      <w:r>
        <w:rPr>
          <w:rFonts w:ascii="Cambria" w:eastAsia="Cambria" w:hAnsi="Cambria" w:cs="Cambria"/>
          <w:color w:val="1E5F9F"/>
          <w:sz w:val="36"/>
          <w:szCs w:val="36"/>
        </w:rPr>
        <w:t>GSAS GRADUATE STUDENT GROUP</w:t>
      </w:r>
    </w:p>
    <w:p w14:paraId="5BA2C256" w14:textId="77777777" w:rsidR="00F4101D" w:rsidRDefault="00057D21">
      <w:pPr>
        <w:jc w:val="center"/>
        <w:rPr>
          <w:rFonts w:ascii="Cambria" w:eastAsia="Cambria" w:hAnsi="Cambria" w:cs="Cambria"/>
          <w:color w:val="1E5F9F"/>
          <w:sz w:val="36"/>
          <w:szCs w:val="36"/>
        </w:rPr>
      </w:pPr>
      <w:r>
        <w:rPr>
          <w:rFonts w:ascii="Cambria" w:eastAsia="Cambria" w:hAnsi="Cambria" w:cs="Cambria"/>
          <w:color w:val="1E5F9F"/>
          <w:sz w:val="36"/>
          <w:szCs w:val="36"/>
        </w:rPr>
        <w:t>EVENT PLANNING GUIDE</w:t>
      </w:r>
    </w:p>
    <w:p w14:paraId="0E065668" w14:textId="77777777" w:rsidR="00F4101D" w:rsidRDefault="00F4101D">
      <w:pPr>
        <w:jc w:val="center"/>
        <w:rPr>
          <w:rFonts w:ascii="Cambria" w:eastAsia="Cambria" w:hAnsi="Cambria" w:cs="Cambria"/>
          <w:color w:val="1E5F9F"/>
          <w:sz w:val="32"/>
          <w:szCs w:val="32"/>
        </w:rPr>
      </w:pPr>
    </w:p>
    <w:p w14:paraId="242D7C3F" w14:textId="77777777" w:rsidR="00F4101D" w:rsidRDefault="00F4101D">
      <w:pPr>
        <w:jc w:val="right"/>
        <w:rPr>
          <w:rFonts w:ascii="Cambria" w:eastAsia="Cambria" w:hAnsi="Cambria" w:cs="Cambria"/>
          <w:color w:val="000000"/>
          <w:sz w:val="32"/>
          <w:szCs w:val="32"/>
        </w:rPr>
      </w:pPr>
    </w:p>
    <w:p w14:paraId="000433AA" w14:textId="77777777" w:rsidR="00F4101D" w:rsidRDefault="00F4101D">
      <w:pPr>
        <w:jc w:val="right"/>
        <w:rPr>
          <w:rFonts w:ascii="Cambria" w:eastAsia="Cambria" w:hAnsi="Cambria" w:cs="Cambria"/>
          <w:color w:val="000000"/>
          <w:sz w:val="32"/>
          <w:szCs w:val="32"/>
        </w:rPr>
      </w:pPr>
    </w:p>
    <w:p w14:paraId="3C3EABC4" w14:textId="77777777" w:rsidR="00F4101D" w:rsidRDefault="00F4101D">
      <w:pPr>
        <w:jc w:val="right"/>
        <w:rPr>
          <w:rFonts w:ascii="Cambria" w:eastAsia="Cambria" w:hAnsi="Cambria" w:cs="Cambria"/>
          <w:color w:val="000000"/>
          <w:sz w:val="32"/>
          <w:szCs w:val="32"/>
        </w:rPr>
      </w:pPr>
    </w:p>
    <w:p w14:paraId="4B506215" w14:textId="77777777" w:rsidR="00F4101D" w:rsidRDefault="00F4101D">
      <w:pPr>
        <w:jc w:val="right"/>
        <w:rPr>
          <w:rFonts w:ascii="Cambria" w:eastAsia="Cambria" w:hAnsi="Cambria" w:cs="Cambria"/>
          <w:color w:val="000000"/>
          <w:sz w:val="32"/>
          <w:szCs w:val="32"/>
        </w:rPr>
      </w:pPr>
    </w:p>
    <w:p w14:paraId="65CFAC33" w14:textId="77777777" w:rsidR="00F4101D" w:rsidRDefault="00F4101D">
      <w:pPr>
        <w:jc w:val="right"/>
        <w:rPr>
          <w:rFonts w:ascii="Cambria" w:eastAsia="Cambria" w:hAnsi="Cambria" w:cs="Cambria"/>
          <w:color w:val="000000"/>
          <w:sz w:val="32"/>
          <w:szCs w:val="32"/>
        </w:rPr>
      </w:pPr>
    </w:p>
    <w:p w14:paraId="6B0E01EF" w14:textId="77777777" w:rsidR="00F4101D" w:rsidRDefault="00F4101D">
      <w:pPr>
        <w:jc w:val="right"/>
        <w:rPr>
          <w:rFonts w:ascii="Cambria" w:eastAsia="Cambria" w:hAnsi="Cambria" w:cs="Cambria"/>
          <w:color w:val="000000"/>
          <w:sz w:val="32"/>
          <w:szCs w:val="32"/>
        </w:rPr>
      </w:pPr>
    </w:p>
    <w:p w14:paraId="136D0CC3" w14:textId="77777777" w:rsidR="00F4101D" w:rsidRDefault="00F4101D">
      <w:pPr>
        <w:jc w:val="right"/>
        <w:rPr>
          <w:rFonts w:ascii="Cambria" w:eastAsia="Cambria" w:hAnsi="Cambria" w:cs="Cambria"/>
          <w:color w:val="000000"/>
          <w:sz w:val="32"/>
          <w:szCs w:val="32"/>
        </w:rPr>
      </w:pPr>
    </w:p>
    <w:p w14:paraId="598F4DB6" w14:textId="77777777" w:rsidR="00F4101D" w:rsidRDefault="00F4101D">
      <w:pPr>
        <w:jc w:val="right"/>
        <w:rPr>
          <w:rFonts w:ascii="Cambria" w:eastAsia="Cambria" w:hAnsi="Cambria" w:cs="Cambria"/>
          <w:color w:val="1E5F9F"/>
          <w:sz w:val="32"/>
          <w:szCs w:val="32"/>
        </w:rPr>
      </w:pPr>
    </w:p>
    <w:p w14:paraId="69A513C9" w14:textId="7916CF74" w:rsidR="00F4101D" w:rsidRDefault="00A75303">
      <w:pPr>
        <w:jc w:val="center"/>
        <w:rPr>
          <w:rFonts w:ascii="Cambria" w:eastAsia="Cambria" w:hAnsi="Cambria" w:cs="Cambria"/>
          <w:color w:val="000000"/>
          <w:sz w:val="32"/>
          <w:szCs w:val="32"/>
        </w:rPr>
      </w:pPr>
      <w:r>
        <w:rPr>
          <w:rFonts w:ascii="Cambria" w:eastAsia="Cambria" w:hAnsi="Cambria" w:cs="Cambria"/>
          <w:color w:val="1E5F9F"/>
          <w:sz w:val="32"/>
          <w:szCs w:val="32"/>
        </w:rPr>
        <w:t>Spring</w:t>
      </w:r>
      <w:r w:rsidR="00057D21">
        <w:rPr>
          <w:rFonts w:ascii="Cambria" w:eastAsia="Cambria" w:hAnsi="Cambria" w:cs="Cambria"/>
          <w:color w:val="1E5F9F"/>
          <w:sz w:val="32"/>
          <w:szCs w:val="32"/>
        </w:rPr>
        <w:t xml:space="preserve"> 202</w:t>
      </w:r>
      <w:r w:rsidR="009767FE">
        <w:rPr>
          <w:rFonts w:ascii="Cambria" w:eastAsia="Cambria" w:hAnsi="Cambria" w:cs="Cambria"/>
          <w:color w:val="1E5F9F"/>
          <w:sz w:val="32"/>
          <w:szCs w:val="32"/>
        </w:rPr>
        <w:t>4</w:t>
      </w:r>
      <w:r w:rsidR="00057D21">
        <w:br w:type="page"/>
      </w:r>
    </w:p>
    <w:p w14:paraId="7CF4E999" w14:textId="77777777" w:rsidR="00F4101D" w:rsidRDefault="00F4101D">
      <w:pPr>
        <w:rPr>
          <w:rFonts w:ascii="Century Schoolbook" w:eastAsia="Century Schoolbook" w:hAnsi="Century Schoolbook" w:cs="Century Schoolbook"/>
        </w:rPr>
      </w:pPr>
    </w:p>
    <w:p w14:paraId="5AB27BC8" w14:textId="77777777" w:rsidR="00F4101D" w:rsidRDefault="00057D21">
      <w:pPr>
        <w:rPr>
          <w:rFonts w:ascii="Cambria" w:eastAsia="Cambria" w:hAnsi="Cambria" w:cs="Cambria"/>
          <w:sz w:val="26"/>
          <w:szCs w:val="26"/>
        </w:rPr>
      </w:pPr>
      <w:r>
        <w:rPr>
          <w:rFonts w:ascii="Cambria" w:eastAsia="Cambria" w:hAnsi="Cambria" w:cs="Cambria"/>
          <w:sz w:val="26"/>
          <w:szCs w:val="26"/>
        </w:rPr>
        <w:t>GSAS GRADUATE STUDENT GROUP EVENT PLANNING GUIDE</w:t>
      </w:r>
    </w:p>
    <w:p w14:paraId="0C438266" w14:textId="77777777" w:rsidR="00F4101D" w:rsidRDefault="00F4101D">
      <w:pPr>
        <w:rPr>
          <w:rFonts w:ascii="Cambria" w:eastAsia="Cambria" w:hAnsi="Cambria" w:cs="Cambria"/>
          <w:sz w:val="24"/>
          <w:szCs w:val="24"/>
        </w:rPr>
      </w:pPr>
    </w:p>
    <w:p w14:paraId="14EE3542" w14:textId="77777777" w:rsidR="00F4101D" w:rsidRDefault="00057D21">
      <w:pPr>
        <w:rPr>
          <w:rFonts w:ascii="Cambria" w:eastAsia="Cambria" w:hAnsi="Cambria" w:cs="Cambria"/>
          <w:sz w:val="24"/>
          <w:szCs w:val="24"/>
        </w:rPr>
      </w:pPr>
      <w:r>
        <w:rPr>
          <w:rFonts w:ascii="Cambria" w:eastAsia="Cambria" w:hAnsi="Cambria" w:cs="Cambria"/>
          <w:sz w:val="24"/>
          <w:szCs w:val="24"/>
        </w:rPr>
        <w:t>OVERVIEW</w:t>
      </w:r>
    </w:p>
    <w:p w14:paraId="117DF348"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The information in this guide will help you plan and execute your graduate student group event, large or small.  GSAS and the University will be pleased to collaborate with you to ensure that your event runs smoothly. </w:t>
      </w:r>
    </w:p>
    <w:p w14:paraId="27EABD84" w14:textId="7E324860" w:rsidR="00F4101D" w:rsidRDefault="00057D21">
      <w:pPr>
        <w:rPr>
          <w:rFonts w:ascii="Cambria" w:eastAsia="Cambria" w:hAnsi="Cambria" w:cs="Cambria"/>
          <w:sz w:val="24"/>
          <w:szCs w:val="24"/>
        </w:rPr>
      </w:pPr>
      <w:r>
        <w:rPr>
          <w:rFonts w:ascii="Cambria" w:eastAsia="Cambria" w:hAnsi="Cambria" w:cs="Cambria"/>
          <w:sz w:val="24"/>
          <w:szCs w:val="24"/>
        </w:rPr>
        <w:t>When hosting an event, be mindful that you represent Columbia University at all times. GSAS expects your best effort in abiding by University policies (see</w:t>
      </w:r>
      <w:r w:rsidR="00DE67B4">
        <w:rPr>
          <w:rFonts w:ascii="Cambria" w:eastAsia="Cambria" w:hAnsi="Cambria" w:cs="Cambria"/>
          <w:sz w:val="24"/>
          <w:szCs w:val="24"/>
        </w:rPr>
        <w:t xml:space="preserve"> </w:t>
      </w:r>
      <w:hyperlink r:id="rId8" w:history="1">
        <w:r w:rsidR="00DE67B4" w:rsidRPr="008A0035">
          <w:rPr>
            <w:rStyle w:val="Hyperlink"/>
            <w:rFonts w:ascii="Cambria" w:eastAsia="Cambria" w:hAnsi="Cambria" w:cs="Cambria"/>
            <w:sz w:val="24"/>
            <w:szCs w:val="24"/>
          </w:rPr>
          <w:t>http://www.essential-policies.columbia.edu/university-event-policies</w:t>
        </w:r>
      </w:hyperlink>
      <w:r>
        <w:rPr>
          <w:rFonts w:ascii="Cambria" w:eastAsia="Cambria" w:hAnsi="Cambria" w:cs="Cambria"/>
          <w:sz w:val="24"/>
          <w:szCs w:val="24"/>
        </w:rPr>
        <w:t>) as well as those of any off-campus venue. Appropriate conduct is expected before, during, and after your event.</w:t>
      </w:r>
    </w:p>
    <w:p w14:paraId="737538CE" w14:textId="5170905E" w:rsidR="00F4101D" w:rsidRDefault="00057D21">
      <w:pPr>
        <w:rPr>
          <w:rFonts w:ascii="Cambria" w:eastAsia="Cambria" w:hAnsi="Cambria" w:cs="Cambria"/>
          <w:sz w:val="24"/>
          <w:szCs w:val="24"/>
        </w:rPr>
      </w:pPr>
      <w:r>
        <w:rPr>
          <w:rFonts w:ascii="Cambria" w:eastAsia="Cambria" w:hAnsi="Cambria" w:cs="Cambria"/>
          <w:sz w:val="24"/>
          <w:szCs w:val="24"/>
        </w:rPr>
        <w:t xml:space="preserve">This guide is for student organizations recognized by the </w:t>
      </w:r>
      <w:r w:rsidR="00291CA9">
        <w:rPr>
          <w:rFonts w:ascii="Cambria" w:eastAsia="Cambria" w:hAnsi="Cambria" w:cs="Cambria"/>
          <w:sz w:val="24"/>
          <w:szCs w:val="24"/>
        </w:rPr>
        <w:t>Arts &amp; Sciences Graduate Council</w:t>
      </w:r>
      <w:r>
        <w:rPr>
          <w:rFonts w:ascii="Cambria" w:eastAsia="Cambria" w:hAnsi="Cambria" w:cs="Cambria"/>
          <w:sz w:val="24"/>
          <w:szCs w:val="24"/>
        </w:rPr>
        <w:t xml:space="preserve"> (ASGC) </w:t>
      </w:r>
      <w:hyperlink r:id="rId9" w:history="1">
        <w:r w:rsidR="00291CA9" w:rsidRPr="008A0035">
          <w:rPr>
            <w:rStyle w:val="Hyperlink"/>
            <w:rFonts w:ascii="Cambria" w:eastAsia="Cambria" w:hAnsi="Cambria" w:cs="Cambria"/>
            <w:sz w:val="24"/>
            <w:szCs w:val="24"/>
          </w:rPr>
          <w:t>https://council.gsas.columbia.edu/</w:t>
        </w:r>
      </w:hyperlink>
      <w:r w:rsidR="00291CA9" w:rsidRPr="00291CA9">
        <w:rPr>
          <w:rFonts w:ascii="Cambria" w:eastAsia="Cambria" w:hAnsi="Cambria" w:cs="Cambria"/>
          <w:sz w:val="24"/>
          <w:szCs w:val="24"/>
        </w:rPr>
        <w:t xml:space="preserve"> </w:t>
      </w:r>
      <w:r>
        <w:rPr>
          <w:rFonts w:ascii="Cambria" w:eastAsia="Cambria" w:hAnsi="Cambria" w:cs="Cambria"/>
          <w:sz w:val="24"/>
          <w:szCs w:val="24"/>
        </w:rPr>
        <w:t>that are currently in good standing.  A list of ASGC</w:t>
      </w:r>
      <w:r w:rsidR="00D82C6C">
        <w:rPr>
          <w:rFonts w:ascii="Cambria" w:eastAsia="Cambria" w:hAnsi="Cambria" w:cs="Cambria"/>
          <w:sz w:val="24"/>
          <w:szCs w:val="24"/>
        </w:rPr>
        <w:t xml:space="preserve"> recognized groups</w:t>
      </w:r>
      <w:r>
        <w:rPr>
          <w:rFonts w:ascii="Cambria" w:eastAsia="Cambria" w:hAnsi="Cambria" w:cs="Cambria"/>
          <w:sz w:val="24"/>
          <w:szCs w:val="24"/>
        </w:rPr>
        <w:t xml:space="preserve"> can be foun</w:t>
      </w:r>
      <w:r w:rsidR="00DE67B4">
        <w:rPr>
          <w:rFonts w:ascii="Cambria" w:eastAsia="Cambria" w:hAnsi="Cambria" w:cs="Cambria"/>
          <w:sz w:val="24"/>
          <w:szCs w:val="24"/>
        </w:rPr>
        <w:t xml:space="preserve">d </w:t>
      </w:r>
      <w:hyperlink r:id="rId10" w:history="1">
        <w:r w:rsidR="00DE67B4" w:rsidRPr="00DE67B4">
          <w:rPr>
            <w:rStyle w:val="Hyperlink"/>
            <w:rFonts w:ascii="Cambria" w:eastAsia="Cambria" w:hAnsi="Cambria" w:cs="Cambria"/>
            <w:sz w:val="24"/>
            <w:szCs w:val="24"/>
          </w:rPr>
          <w:t>here</w:t>
        </w:r>
      </w:hyperlink>
      <w:r>
        <w:rPr>
          <w:rFonts w:ascii="Cambria" w:eastAsia="Cambria" w:hAnsi="Cambria" w:cs="Cambria"/>
          <w:sz w:val="24"/>
          <w:szCs w:val="24"/>
        </w:rPr>
        <w:t xml:space="preserve">: </w:t>
      </w:r>
    </w:p>
    <w:p w14:paraId="73113E74"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A student organization that fails to meet the guidelines set forth by ASGC, GSAS, and the University, may lose its official recognition and associated privileges. In addition, student organizations hosting events must agree to the terms described below. </w:t>
      </w:r>
    </w:p>
    <w:p w14:paraId="7795DFA6"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Student groups must: </w:t>
      </w:r>
    </w:p>
    <w:p w14:paraId="4BB1D8B8" w14:textId="77777777" w:rsidR="00F4101D" w:rsidRDefault="00057D21">
      <w:pPr>
        <w:numPr>
          <w:ilvl w:val="0"/>
          <w:numId w:val="6"/>
        </w:numPr>
        <w:spacing w:line="240" w:lineRule="auto"/>
      </w:pPr>
      <w:r>
        <w:rPr>
          <w:rFonts w:ascii="Cambria" w:eastAsia="Cambria" w:hAnsi="Cambria" w:cs="Cambria"/>
          <w:sz w:val="24"/>
          <w:szCs w:val="24"/>
        </w:rPr>
        <w:t>Observe all Columbia University rules and procedures, as well as all state and local government laws and regulations, in planning and carrying out the event;</w:t>
      </w:r>
    </w:p>
    <w:p w14:paraId="00D3D69A" w14:textId="39F97266" w:rsidR="00F4101D" w:rsidRDefault="00057D21" w:rsidP="004D7512">
      <w:pPr>
        <w:numPr>
          <w:ilvl w:val="0"/>
          <w:numId w:val="6"/>
        </w:numPr>
        <w:spacing w:line="240" w:lineRule="auto"/>
      </w:pPr>
      <w:r w:rsidRPr="00DE67B4">
        <w:rPr>
          <w:rFonts w:ascii="Cambria" w:eastAsia="Cambria" w:hAnsi="Cambria" w:cs="Cambria"/>
          <w:sz w:val="24"/>
          <w:szCs w:val="24"/>
        </w:rPr>
        <w:t>Follow all University event policies as outlined on the University Events Management (UEM) website at </w:t>
      </w:r>
      <w:hyperlink r:id="rId11" w:history="1">
        <w:r w:rsidR="00DE67B4" w:rsidRPr="00DE67B4">
          <w:rPr>
            <w:rStyle w:val="Hyperlink"/>
            <w:rFonts w:ascii="Cambria" w:eastAsia="Cambria" w:hAnsi="Cambria" w:cs="Cambria"/>
            <w:sz w:val="24"/>
            <w:szCs w:val="24"/>
          </w:rPr>
          <w:t>https://eventmanagement.columbia.edu/</w:t>
        </w:r>
      </w:hyperlink>
      <w:r w:rsidRPr="00DE67B4">
        <w:rPr>
          <w:rFonts w:ascii="Cambria" w:eastAsia="Cambria" w:hAnsi="Cambria" w:cs="Cambria"/>
          <w:sz w:val="24"/>
          <w:szCs w:val="24"/>
        </w:rPr>
        <w:t>;</w:t>
      </w:r>
    </w:p>
    <w:p w14:paraId="59DC778F" w14:textId="77777777" w:rsidR="00F4101D" w:rsidRDefault="00057D21">
      <w:pPr>
        <w:numPr>
          <w:ilvl w:val="0"/>
          <w:numId w:val="6"/>
        </w:numPr>
        <w:spacing w:line="240" w:lineRule="auto"/>
      </w:pPr>
      <w:r>
        <w:rPr>
          <w:rFonts w:ascii="Cambria" w:eastAsia="Cambria" w:hAnsi="Cambria" w:cs="Cambria"/>
          <w:sz w:val="24"/>
          <w:szCs w:val="24"/>
        </w:rPr>
        <w:t>Obtain necessary permissions to hold the event, and follow instructions from both within and outside the University (if applicable);</w:t>
      </w:r>
    </w:p>
    <w:p w14:paraId="79E389D4" w14:textId="77777777" w:rsidR="00F4101D" w:rsidRDefault="00057D21">
      <w:pPr>
        <w:numPr>
          <w:ilvl w:val="0"/>
          <w:numId w:val="6"/>
        </w:numPr>
        <w:spacing w:line="240" w:lineRule="auto"/>
      </w:pPr>
      <w:r>
        <w:rPr>
          <w:rFonts w:ascii="Cambria" w:eastAsia="Cambria" w:hAnsi="Cambria" w:cs="Cambria"/>
          <w:sz w:val="24"/>
          <w:szCs w:val="24"/>
        </w:rPr>
        <w:t>Cooperate fully with University officials assigned to the event before, during, and after the event;</w:t>
      </w:r>
    </w:p>
    <w:p w14:paraId="292B905D" w14:textId="77777777" w:rsidR="00F4101D" w:rsidRDefault="00057D21">
      <w:pPr>
        <w:numPr>
          <w:ilvl w:val="0"/>
          <w:numId w:val="6"/>
        </w:numPr>
        <w:spacing w:line="240" w:lineRule="auto"/>
      </w:pPr>
      <w:r>
        <w:rPr>
          <w:rFonts w:ascii="Cambria" w:eastAsia="Cambria" w:hAnsi="Cambria" w:cs="Cambria"/>
          <w:sz w:val="24"/>
          <w:szCs w:val="24"/>
        </w:rPr>
        <w:t>Pay in full any fees incurred from hosting the event.</w:t>
      </w:r>
    </w:p>
    <w:p w14:paraId="074E0D7D" w14:textId="77777777" w:rsidR="00F4101D" w:rsidRDefault="00057D21">
      <w:pPr>
        <w:rPr>
          <w:rFonts w:ascii="Cambria" w:eastAsia="Cambria" w:hAnsi="Cambria" w:cs="Cambria"/>
          <w:sz w:val="24"/>
          <w:szCs w:val="24"/>
        </w:rPr>
      </w:pPr>
      <w:r>
        <w:rPr>
          <w:rFonts w:ascii="Cambria" w:eastAsia="Cambria" w:hAnsi="Cambria" w:cs="Cambria"/>
          <w:sz w:val="24"/>
          <w:szCs w:val="24"/>
        </w:rPr>
        <w:t>Student group leaders should inform the GSAS Advisor about plans for upcoming events in a timely manner and, note any relationships or partnerships your group may have with Columbia University departments or outside organizations, prior to hosting an event. Questions about your organization’s account and procedures for funding events, ticketing, or creating contracts, can be directed to GSAS Business Office.</w:t>
      </w:r>
    </w:p>
    <w:p w14:paraId="586835BF" w14:textId="77777777" w:rsidR="00F4101D" w:rsidRDefault="00F4101D">
      <w:pPr>
        <w:rPr>
          <w:rFonts w:ascii="Cambria" w:eastAsia="Cambria" w:hAnsi="Cambria" w:cs="Cambria"/>
          <w:sz w:val="24"/>
          <w:szCs w:val="24"/>
        </w:rPr>
      </w:pPr>
    </w:p>
    <w:p w14:paraId="519201AA" w14:textId="77777777" w:rsidR="00291CA9" w:rsidRDefault="00291CA9">
      <w:pPr>
        <w:rPr>
          <w:rFonts w:ascii="Cambria" w:eastAsia="Cambria" w:hAnsi="Cambria" w:cs="Cambria"/>
          <w:sz w:val="26"/>
          <w:szCs w:val="26"/>
        </w:rPr>
      </w:pPr>
      <w:r>
        <w:rPr>
          <w:rFonts w:ascii="Cambria" w:eastAsia="Cambria" w:hAnsi="Cambria" w:cs="Cambria"/>
          <w:sz w:val="26"/>
          <w:szCs w:val="26"/>
        </w:rPr>
        <w:br w:type="page"/>
      </w:r>
    </w:p>
    <w:p w14:paraId="3C0FA2C8" w14:textId="77777777" w:rsidR="00291CA9" w:rsidRDefault="00291CA9">
      <w:pPr>
        <w:rPr>
          <w:rFonts w:ascii="Cambria" w:eastAsia="Cambria" w:hAnsi="Cambria" w:cs="Cambria"/>
          <w:sz w:val="26"/>
          <w:szCs w:val="26"/>
        </w:rPr>
      </w:pPr>
    </w:p>
    <w:p w14:paraId="30E2C936" w14:textId="6956A548" w:rsidR="00F4101D" w:rsidRDefault="00057D21">
      <w:pPr>
        <w:rPr>
          <w:rFonts w:ascii="Cambria" w:eastAsia="Cambria" w:hAnsi="Cambria" w:cs="Cambria"/>
          <w:sz w:val="26"/>
          <w:szCs w:val="26"/>
        </w:rPr>
      </w:pPr>
      <w:r>
        <w:rPr>
          <w:rFonts w:ascii="Cambria" w:eastAsia="Cambria" w:hAnsi="Cambria" w:cs="Cambria"/>
          <w:sz w:val="26"/>
          <w:szCs w:val="26"/>
        </w:rPr>
        <w:t>PLANNING STUDENT GROUP EVENTS ON CAMPUS | GENERAL INFORMATION</w:t>
      </w:r>
    </w:p>
    <w:p w14:paraId="074DFAE1" w14:textId="77777777" w:rsidR="00F4101D" w:rsidRDefault="00057D21">
      <w:pPr>
        <w:rPr>
          <w:rFonts w:ascii="Cambria" w:eastAsia="Cambria" w:hAnsi="Cambria" w:cs="Cambria"/>
          <w:sz w:val="24"/>
          <w:szCs w:val="24"/>
          <w:u w:val="single"/>
        </w:rPr>
      </w:pPr>
      <w:r>
        <w:rPr>
          <w:rFonts w:ascii="Cambria" w:eastAsia="Cambria" w:hAnsi="Cambria" w:cs="Cambria"/>
          <w:sz w:val="24"/>
          <w:szCs w:val="24"/>
        </w:rPr>
        <w:t xml:space="preserve">Planning a graduate student group event on campus requires strict adherence to policies, procedures, and timelines, and the coordination of services from of number of University offices. The following information pertains to planning a student group event ON CAMPUS. </w:t>
      </w:r>
    </w:p>
    <w:p w14:paraId="559E508B" w14:textId="77777777" w:rsidR="00F4101D" w:rsidRDefault="00057D21">
      <w:pPr>
        <w:rPr>
          <w:rFonts w:ascii="Cambria" w:eastAsia="Cambria" w:hAnsi="Cambria" w:cs="Cambria"/>
          <w:sz w:val="24"/>
          <w:szCs w:val="24"/>
          <w:u w:val="single"/>
        </w:rPr>
      </w:pPr>
      <w:r>
        <w:rPr>
          <w:rFonts w:ascii="Cambria" w:eastAsia="Cambria" w:hAnsi="Cambria" w:cs="Cambria"/>
          <w:sz w:val="24"/>
          <w:szCs w:val="24"/>
          <w:u w:val="single"/>
        </w:rPr>
        <w:t xml:space="preserve">PROPOSAL </w:t>
      </w:r>
    </w:p>
    <w:p w14:paraId="3584D74A" w14:textId="70054EBE" w:rsidR="00F4101D" w:rsidRDefault="00057D21">
      <w:pPr>
        <w:ind w:left="360"/>
        <w:rPr>
          <w:rFonts w:ascii="Cambria" w:eastAsia="Cambria" w:hAnsi="Cambria" w:cs="Cambria"/>
          <w:sz w:val="24"/>
          <w:szCs w:val="24"/>
        </w:rPr>
      </w:pPr>
      <w:r>
        <w:rPr>
          <w:rFonts w:ascii="Cambria" w:eastAsia="Cambria" w:hAnsi="Cambria" w:cs="Cambria"/>
          <w:sz w:val="24"/>
          <w:szCs w:val="24"/>
        </w:rPr>
        <w:t xml:space="preserve">An event proposal is required for all student events considered to be complex. Event proposals must be sent to </w:t>
      </w:r>
      <w:r w:rsidR="00A75303">
        <w:rPr>
          <w:rFonts w:ascii="Cambria" w:eastAsia="Cambria" w:hAnsi="Cambria" w:cs="Cambria"/>
          <w:sz w:val="24"/>
          <w:szCs w:val="24"/>
        </w:rPr>
        <w:t>Lucia Espineira</w:t>
      </w:r>
      <w:r>
        <w:rPr>
          <w:rFonts w:ascii="Cambria" w:eastAsia="Cambria" w:hAnsi="Cambria" w:cs="Cambria"/>
          <w:sz w:val="24"/>
          <w:szCs w:val="24"/>
        </w:rPr>
        <w:t>, GSAS Advisor for graduate student groups (</w:t>
      </w:r>
      <w:hyperlink r:id="rId12" w:history="1">
        <w:r w:rsidR="00313A2F" w:rsidRPr="008A0035">
          <w:rPr>
            <w:rStyle w:val="Hyperlink"/>
            <w:rFonts w:ascii="Cambria" w:eastAsia="Cambria" w:hAnsi="Cambria" w:cs="Cambria"/>
            <w:sz w:val="24"/>
            <w:szCs w:val="24"/>
          </w:rPr>
          <w:t>le2409@columbia.edu</w:t>
        </w:r>
      </w:hyperlink>
      <w:r>
        <w:rPr>
          <w:rFonts w:ascii="Cambria" w:eastAsia="Cambria" w:hAnsi="Cambria" w:cs="Cambria"/>
          <w:sz w:val="24"/>
          <w:szCs w:val="24"/>
        </w:rPr>
        <w:t xml:space="preserve">) and, depending on the complexity of an event, </w:t>
      </w:r>
      <w:r w:rsidR="00006077">
        <w:rPr>
          <w:rFonts w:ascii="Cambria" w:eastAsia="Cambria" w:hAnsi="Cambria" w:cs="Cambria"/>
          <w:sz w:val="24"/>
          <w:szCs w:val="24"/>
        </w:rPr>
        <w:t xml:space="preserve">see </w:t>
      </w:r>
      <w:hyperlink r:id="rId13" w:history="1">
        <w:r w:rsidR="00006077" w:rsidRPr="00006077">
          <w:rPr>
            <w:rStyle w:val="Hyperlink"/>
            <w:rFonts w:ascii="Cambria" w:eastAsia="Cambria" w:hAnsi="Cambria" w:cs="Cambria"/>
            <w:sz w:val="24"/>
            <w:szCs w:val="24"/>
          </w:rPr>
          <w:t>Event Classification</w:t>
        </w:r>
      </w:hyperlink>
      <w:r w:rsidR="00006077">
        <w:rPr>
          <w:rFonts w:ascii="Cambria" w:eastAsia="Cambria" w:hAnsi="Cambria" w:cs="Cambria"/>
          <w:sz w:val="24"/>
          <w:szCs w:val="24"/>
        </w:rPr>
        <w:t xml:space="preserve"> under Student Event Policies</w:t>
      </w:r>
      <w:r>
        <w:rPr>
          <w:rFonts w:ascii="Cambria" w:eastAsia="Cambria" w:hAnsi="Cambria" w:cs="Cambria"/>
          <w:sz w:val="24"/>
          <w:szCs w:val="24"/>
        </w:rPr>
        <w:t>, an</w:t>
      </w:r>
      <w:r>
        <w:rPr>
          <w:rFonts w:ascii="Cambria" w:eastAsia="Cambria" w:hAnsi="Cambria" w:cs="Cambria"/>
          <w:b/>
          <w:sz w:val="24"/>
          <w:szCs w:val="24"/>
        </w:rPr>
        <w:t xml:space="preserve"> Event Review</w:t>
      </w:r>
      <w:r>
        <w:rPr>
          <w:rFonts w:ascii="Cambria" w:eastAsia="Cambria" w:hAnsi="Cambria" w:cs="Cambria"/>
          <w:sz w:val="24"/>
          <w:szCs w:val="24"/>
        </w:rPr>
        <w:t xml:space="preserve"> with UEM may be required</w:t>
      </w:r>
      <w:r w:rsidR="00055B5E">
        <w:rPr>
          <w:rFonts w:ascii="Cambria" w:eastAsia="Cambria" w:hAnsi="Cambria" w:cs="Cambria"/>
          <w:sz w:val="24"/>
          <w:szCs w:val="24"/>
        </w:rPr>
        <w:t xml:space="preserve"> (see Page 13 for details regarding Event Reviews)</w:t>
      </w:r>
      <w:r>
        <w:rPr>
          <w:rFonts w:ascii="Cambria" w:eastAsia="Cambria" w:hAnsi="Cambria" w:cs="Cambria"/>
          <w:sz w:val="24"/>
          <w:szCs w:val="24"/>
        </w:rPr>
        <w:t xml:space="preserve">. </w:t>
      </w:r>
    </w:p>
    <w:p w14:paraId="4443EFD9" w14:textId="77777777" w:rsidR="00F4101D" w:rsidRDefault="00057D21">
      <w:pPr>
        <w:ind w:left="360"/>
        <w:rPr>
          <w:rFonts w:ascii="Cambria" w:eastAsia="Cambria" w:hAnsi="Cambria" w:cs="Cambria"/>
          <w:sz w:val="24"/>
          <w:szCs w:val="24"/>
        </w:rPr>
      </w:pPr>
      <w:r>
        <w:rPr>
          <w:rFonts w:ascii="Cambria" w:eastAsia="Cambria" w:hAnsi="Cambria" w:cs="Cambria"/>
          <w:sz w:val="24"/>
          <w:szCs w:val="24"/>
        </w:rPr>
        <w:t xml:space="preserve">Proposals are to be sent well in advance of the event date.  </w:t>
      </w:r>
    </w:p>
    <w:p w14:paraId="7D5539FC" w14:textId="77777777" w:rsidR="00F4101D" w:rsidRDefault="00057D21">
      <w:pPr>
        <w:ind w:left="360"/>
        <w:rPr>
          <w:rFonts w:ascii="Cambria" w:eastAsia="Cambria" w:hAnsi="Cambria" w:cs="Cambria"/>
          <w:sz w:val="24"/>
          <w:szCs w:val="24"/>
        </w:rPr>
      </w:pPr>
      <w:r>
        <w:rPr>
          <w:rFonts w:ascii="Cambria" w:eastAsia="Cambria" w:hAnsi="Cambria" w:cs="Cambria"/>
          <w:sz w:val="24"/>
          <w:szCs w:val="24"/>
        </w:rPr>
        <w:t xml:space="preserve">Proposals are not necessary for normal group activities such as weekly group meetings and small gatherings among group members. </w:t>
      </w:r>
    </w:p>
    <w:p w14:paraId="499E76CD" w14:textId="77777777" w:rsidR="00F4101D" w:rsidRDefault="00057D21">
      <w:pPr>
        <w:ind w:left="360"/>
        <w:rPr>
          <w:rFonts w:ascii="Cambria" w:eastAsia="Cambria" w:hAnsi="Cambria" w:cs="Cambria"/>
          <w:sz w:val="24"/>
          <w:szCs w:val="24"/>
        </w:rPr>
      </w:pPr>
      <w:r>
        <w:rPr>
          <w:rFonts w:ascii="Cambria" w:eastAsia="Cambria" w:hAnsi="Cambria" w:cs="Cambria"/>
          <w:sz w:val="24"/>
          <w:szCs w:val="24"/>
        </w:rPr>
        <w:t xml:space="preserve">Proposals are required for events that have one or more of the following elements: </w:t>
      </w:r>
    </w:p>
    <w:p w14:paraId="5F4072DC"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Your event requires a contract</w:t>
      </w:r>
    </w:p>
    <w:p w14:paraId="46833A56"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Your event has a number of outside guests invited</w:t>
      </w:r>
    </w:p>
    <w:p w14:paraId="3361DBF8"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 will be selling tickets and will have guests register</w:t>
      </w:r>
    </w:p>
    <w:p w14:paraId="4C40940E"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Your event spans a length of time (½ day, full day, 2-days or more)</w:t>
      </w:r>
    </w:p>
    <w:p w14:paraId="647CCA8E"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 anticipate a large turnout (on or off campus)</w:t>
      </w:r>
    </w:p>
    <w:p w14:paraId="227391E3"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 have a VIP guest participant or guest</w:t>
      </w:r>
    </w:p>
    <w:p w14:paraId="46B0854F" w14:textId="77777777" w:rsidR="00F4101D" w:rsidRDefault="00057D21">
      <w:pPr>
        <w:numPr>
          <w:ilvl w:val="0"/>
          <w:numId w:val="21"/>
        </w:numPr>
        <w:spacing w:after="0"/>
        <w:rPr>
          <w:rFonts w:ascii="Cambria" w:eastAsia="Cambria" w:hAnsi="Cambria" w:cs="Cambria"/>
          <w:sz w:val="24"/>
          <w:szCs w:val="24"/>
        </w:rPr>
      </w:pPr>
      <w:r>
        <w:rPr>
          <w:rFonts w:ascii="Cambria" w:eastAsia="Cambria" w:hAnsi="Cambria" w:cs="Cambria"/>
          <w:sz w:val="24"/>
          <w:szCs w:val="24"/>
        </w:rPr>
        <w:t>You are collaborating with an outside group/organization/agency/or office</w:t>
      </w:r>
    </w:p>
    <w:p w14:paraId="7CF70B5A" w14:textId="77777777" w:rsidR="00F4101D" w:rsidRDefault="00057D21">
      <w:pPr>
        <w:numPr>
          <w:ilvl w:val="0"/>
          <w:numId w:val="21"/>
        </w:numPr>
        <w:rPr>
          <w:rFonts w:ascii="Cambria" w:eastAsia="Cambria" w:hAnsi="Cambria" w:cs="Cambria"/>
          <w:sz w:val="24"/>
          <w:szCs w:val="24"/>
        </w:rPr>
      </w:pPr>
      <w:r>
        <w:rPr>
          <w:rFonts w:ascii="Cambria" w:eastAsia="Cambria" w:hAnsi="Cambria" w:cs="Cambria"/>
          <w:sz w:val="24"/>
          <w:szCs w:val="24"/>
        </w:rPr>
        <w:t xml:space="preserve">You require support of multiple central services such as AV, Rentals, Custodial, and Security   </w:t>
      </w:r>
    </w:p>
    <w:p w14:paraId="2C7B6BDD" w14:textId="77777777" w:rsidR="00F4101D" w:rsidRDefault="00057D21">
      <w:pPr>
        <w:rPr>
          <w:rFonts w:ascii="Cambria" w:eastAsia="Cambria" w:hAnsi="Cambria" w:cs="Cambria"/>
          <w:sz w:val="24"/>
          <w:szCs w:val="24"/>
          <w:u w:val="single"/>
        </w:rPr>
      </w:pPr>
      <w:r>
        <w:rPr>
          <w:rFonts w:ascii="Cambria" w:eastAsia="Cambria" w:hAnsi="Cambria" w:cs="Cambria"/>
          <w:b/>
          <w:sz w:val="24"/>
          <w:szCs w:val="24"/>
        </w:rPr>
        <w:t>Your Event Proposal must provide the following information:</w:t>
      </w:r>
    </w:p>
    <w:p w14:paraId="15E5D3FB" w14:textId="77777777" w:rsidR="00F4101D" w:rsidRDefault="00057D21">
      <w:pPr>
        <w:rPr>
          <w:rFonts w:ascii="Cambria" w:eastAsia="Cambria" w:hAnsi="Cambria" w:cs="Cambria"/>
          <w:color w:val="1B2432"/>
          <w:sz w:val="24"/>
          <w:szCs w:val="24"/>
          <w:u w:val="single"/>
        </w:rPr>
      </w:pPr>
      <w:r>
        <w:rPr>
          <w:rFonts w:ascii="Cambria" w:eastAsia="Cambria" w:hAnsi="Cambria" w:cs="Cambria"/>
          <w:sz w:val="24"/>
          <w:szCs w:val="24"/>
          <w:u w:val="single"/>
        </w:rPr>
        <w:t>GENERAL EVENT INFORMATION</w:t>
      </w:r>
    </w:p>
    <w:p w14:paraId="2D01FDBB"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Host (group name)</w:t>
      </w:r>
    </w:p>
    <w:p w14:paraId="406FB597"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Event Leaders (student leader names, UNIs)</w:t>
      </w:r>
    </w:p>
    <w:p w14:paraId="189646B6"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Title of event</w:t>
      </w:r>
    </w:p>
    <w:p w14:paraId="58237A53"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Purpose of event</w:t>
      </w:r>
    </w:p>
    <w:p w14:paraId="6418A38F"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Date / Time (proposed)</w:t>
      </w:r>
    </w:p>
    <w:p w14:paraId="204783E3"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Location (proposed)</w:t>
      </w:r>
    </w:p>
    <w:p w14:paraId="729B5442"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 xml:space="preserve">Description and Format of event  </w:t>
      </w:r>
    </w:p>
    <w:p w14:paraId="4BFC5C0A"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Approximate attendance</w:t>
      </w:r>
    </w:p>
    <w:p w14:paraId="03BD2965" w14:textId="77777777" w:rsidR="00E16BBE" w:rsidRPr="00E16BBE" w:rsidRDefault="00E16BBE" w:rsidP="00E16BBE">
      <w:pPr>
        <w:pBdr>
          <w:top w:val="nil"/>
          <w:left w:val="nil"/>
          <w:bottom w:val="nil"/>
          <w:right w:val="nil"/>
          <w:between w:val="nil"/>
        </w:pBdr>
        <w:spacing w:after="0" w:line="276" w:lineRule="auto"/>
        <w:rPr>
          <w:color w:val="1B2432"/>
          <w:sz w:val="24"/>
          <w:szCs w:val="24"/>
        </w:rPr>
      </w:pPr>
    </w:p>
    <w:p w14:paraId="2FB22C93" w14:textId="614734B0" w:rsidR="00F4101D" w:rsidRPr="00E16BBE" w:rsidRDefault="00057D21" w:rsidP="00E16BBE">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Composition of attendance (group members only, CU ID holders, CU + outside guests, VIPs attending)</w:t>
      </w:r>
    </w:p>
    <w:p w14:paraId="6164DD8A"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How it will be advertised</w:t>
      </w:r>
    </w:p>
    <w:p w14:paraId="7593E4AD"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Refreshments (food/beverage, proposed source)</w:t>
      </w:r>
    </w:p>
    <w:p w14:paraId="45B8B01E"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Alcohol served (yes/no, type)</w:t>
      </w:r>
    </w:p>
    <w:p w14:paraId="59493EB2"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Audio/Visual needs</w:t>
      </w:r>
    </w:p>
    <w:p w14:paraId="69F71DA9"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Other support required (Facilities, Custodial)</w:t>
      </w:r>
    </w:p>
    <w:p w14:paraId="4839C4EB"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Ticketing (yes /no; if yes, what method, is money being collected)</w:t>
      </w:r>
    </w:p>
    <w:p w14:paraId="6B44541E"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Budgeting (source of funds for the event)</w:t>
      </w:r>
      <w:r>
        <w:rPr>
          <w:rFonts w:ascii="Cambria" w:eastAsia="Cambria" w:hAnsi="Cambria" w:cs="Cambria"/>
          <w:color w:val="000000"/>
          <w:sz w:val="24"/>
          <w:szCs w:val="24"/>
        </w:rPr>
        <w:t xml:space="preserve"> </w:t>
      </w:r>
    </w:p>
    <w:p w14:paraId="375C008E" w14:textId="77777777" w:rsidR="00F4101D" w:rsidRDefault="00057D21">
      <w:pPr>
        <w:numPr>
          <w:ilvl w:val="1"/>
          <w:numId w:val="29"/>
        </w:numPr>
        <w:pBdr>
          <w:top w:val="nil"/>
          <w:left w:val="nil"/>
          <w:bottom w:val="nil"/>
          <w:right w:val="nil"/>
          <w:between w:val="nil"/>
        </w:pBdr>
        <w:spacing w:after="0" w:line="276" w:lineRule="auto"/>
        <w:rPr>
          <w:color w:val="1B2432"/>
          <w:sz w:val="24"/>
          <w:szCs w:val="24"/>
        </w:rPr>
      </w:pPr>
      <w:r>
        <w:rPr>
          <w:rFonts w:ascii="Cambria" w:eastAsia="Cambria" w:hAnsi="Cambria" w:cs="Cambria"/>
          <w:color w:val="1B2432"/>
          <w:sz w:val="24"/>
          <w:szCs w:val="24"/>
        </w:rPr>
        <w:t>Special event criteria present that warrant additional protocols and notifications</w:t>
      </w:r>
    </w:p>
    <w:p w14:paraId="5F8E1296" w14:textId="77777777" w:rsidR="00F4101D" w:rsidRDefault="00F4101D">
      <w:pPr>
        <w:rPr>
          <w:rFonts w:ascii="Cambria" w:eastAsia="Cambria" w:hAnsi="Cambria" w:cs="Cambria"/>
          <w:sz w:val="26"/>
          <w:szCs w:val="26"/>
        </w:rPr>
      </w:pPr>
    </w:p>
    <w:p w14:paraId="686BFDE0" w14:textId="77777777" w:rsidR="00F4101D" w:rsidRDefault="00057D21">
      <w:pPr>
        <w:rPr>
          <w:rFonts w:ascii="Cambria" w:eastAsia="Cambria" w:hAnsi="Cambria" w:cs="Cambria"/>
          <w:sz w:val="26"/>
          <w:szCs w:val="26"/>
        </w:rPr>
      </w:pPr>
      <w:r>
        <w:rPr>
          <w:rFonts w:ascii="Cambria" w:eastAsia="Cambria" w:hAnsi="Cambria" w:cs="Cambria"/>
          <w:sz w:val="26"/>
          <w:szCs w:val="26"/>
        </w:rPr>
        <w:t>PLANNING STUDENT GROUP EVENTS ON CAMPUS | UEM</w:t>
      </w:r>
    </w:p>
    <w:p w14:paraId="11F75E1C" w14:textId="0A52AEF3" w:rsidR="00F4101D" w:rsidRDefault="00057D21">
      <w:pPr>
        <w:rPr>
          <w:rFonts w:ascii="Cambria" w:eastAsia="Cambria" w:hAnsi="Cambria" w:cs="Cambria"/>
          <w:sz w:val="24"/>
          <w:szCs w:val="24"/>
        </w:rPr>
      </w:pPr>
      <w:r>
        <w:rPr>
          <w:rFonts w:ascii="Cambria" w:eastAsia="Cambria" w:hAnsi="Cambria" w:cs="Cambria"/>
          <w:sz w:val="24"/>
          <w:szCs w:val="24"/>
        </w:rPr>
        <w:t>University Event Management (UEM) oversees booking space inside Lerner Hall as well as residence hall lounges, classrooms, and outdoor space. The Office of Student Events in UEM helps coordinate the support services your event may need. UEM’s office is located on the 7th floor of Lerner Hall. For an overview of the event-planning with regard to UEM, please refer to the</w:t>
      </w:r>
      <w:r w:rsidR="00462E48">
        <w:rPr>
          <w:rFonts w:ascii="Cambria" w:eastAsia="Cambria" w:hAnsi="Cambria" w:cs="Cambria"/>
          <w:sz w:val="24"/>
          <w:szCs w:val="24"/>
        </w:rPr>
        <w:t xml:space="preserve"> </w:t>
      </w:r>
      <w:hyperlink r:id="rId14" w:history="1">
        <w:r w:rsidR="00462E48" w:rsidRPr="00462E48">
          <w:rPr>
            <w:rStyle w:val="Hyperlink"/>
            <w:rFonts w:ascii="Cambria" w:eastAsia="Cambria" w:hAnsi="Cambria" w:cs="Cambria"/>
            <w:sz w:val="24"/>
            <w:szCs w:val="24"/>
          </w:rPr>
          <w:t>UEM</w:t>
        </w:r>
      </w:hyperlink>
      <w:r w:rsidR="00462E48">
        <w:rPr>
          <w:rFonts w:ascii="Cambria" w:eastAsia="Cambria" w:hAnsi="Cambria" w:cs="Cambria"/>
          <w:sz w:val="24"/>
          <w:szCs w:val="24"/>
        </w:rPr>
        <w:t xml:space="preserve"> </w:t>
      </w:r>
      <w:r>
        <w:rPr>
          <w:rFonts w:ascii="Cambria" w:eastAsia="Cambria" w:hAnsi="Cambria" w:cs="Cambria"/>
          <w:sz w:val="24"/>
          <w:szCs w:val="24"/>
        </w:rPr>
        <w:t xml:space="preserve">web site. </w:t>
      </w:r>
    </w:p>
    <w:p w14:paraId="59E20294" w14:textId="77777777" w:rsidR="00F4101D" w:rsidRDefault="00057D21">
      <w:pPr>
        <w:rPr>
          <w:rFonts w:ascii="Cambria" w:eastAsia="Cambria" w:hAnsi="Cambria" w:cs="Cambria"/>
          <w:sz w:val="24"/>
          <w:szCs w:val="24"/>
        </w:rPr>
      </w:pPr>
      <w:r>
        <w:rPr>
          <w:rFonts w:ascii="Cambria" w:eastAsia="Cambria" w:hAnsi="Cambria" w:cs="Cambria"/>
          <w:sz w:val="24"/>
          <w:szCs w:val="24"/>
        </w:rPr>
        <w:t>Based on the nature of your event, not every step below will be necessary.</w:t>
      </w:r>
    </w:p>
    <w:p w14:paraId="4E89E0A0" w14:textId="77777777" w:rsidR="00F4101D" w:rsidRDefault="00057D21">
      <w:pPr>
        <w:rPr>
          <w:rFonts w:ascii="Cambria" w:eastAsia="Cambria" w:hAnsi="Cambria" w:cs="Cambria"/>
          <w:sz w:val="24"/>
          <w:szCs w:val="24"/>
          <w:u w:val="single"/>
        </w:rPr>
      </w:pPr>
      <w:r>
        <w:rPr>
          <w:rFonts w:ascii="Cambria" w:eastAsia="Cambria" w:hAnsi="Cambria" w:cs="Cambria"/>
          <w:sz w:val="24"/>
          <w:szCs w:val="24"/>
          <w:u w:val="single"/>
        </w:rPr>
        <w:t>STEPS TO FOLLOW</w:t>
      </w:r>
    </w:p>
    <w:p w14:paraId="1A7B3371" w14:textId="275226AA" w:rsidR="00F4101D" w:rsidRPr="00462E48" w:rsidRDefault="00057D21">
      <w:pPr>
        <w:numPr>
          <w:ilvl w:val="1"/>
          <w:numId w:val="4"/>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Review</w:t>
      </w:r>
      <w:r w:rsidR="00462E48">
        <w:rPr>
          <w:rFonts w:ascii="Cambria" w:eastAsia="Cambria" w:hAnsi="Cambria" w:cs="Cambria"/>
          <w:color w:val="1B2432"/>
          <w:sz w:val="24"/>
          <w:szCs w:val="24"/>
        </w:rPr>
        <w:t xml:space="preserve"> </w:t>
      </w:r>
      <w:hyperlink r:id="rId15" w:history="1">
        <w:r w:rsidR="00462E48" w:rsidRPr="00462E48">
          <w:rPr>
            <w:rStyle w:val="Hyperlink"/>
            <w:rFonts w:ascii="Cambria" w:eastAsia="Cambria" w:hAnsi="Cambria" w:cs="Cambria"/>
            <w:sz w:val="24"/>
            <w:szCs w:val="24"/>
          </w:rPr>
          <w:t>Student Event Policies</w:t>
        </w:r>
      </w:hyperlink>
      <w:r w:rsidR="00462E48">
        <w:rPr>
          <w:rFonts w:ascii="Cambria" w:eastAsia="Cambria" w:hAnsi="Cambria" w:cs="Cambria"/>
          <w:color w:val="1B2432"/>
          <w:sz w:val="24"/>
          <w:szCs w:val="24"/>
        </w:rPr>
        <w:t xml:space="preserve"> </w:t>
      </w:r>
      <w:r>
        <w:rPr>
          <w:rFonts w:ascii="Cambria" w:eastAsia="Cambria" w:hAnsi="Cambria" w:cs="Cambria"/>
          <w:color w:val="1B2432"/>
          <w:sz w:val="24"/>
          <w:szCs w:val="24"/>
        </w:rPr>
        <w:t xml:space="preserve">and </w:t>
      </w:r>
      <w:hyperlink r:id="rId16" w:history="1">
        <w:r w:rsidRPr="00291CA9">
          <w:rPr>
            <w:rStyle w:val="Hyperlink"/>
            <w:rFonts w:ascii="Cambria" w:eastAsia="Cambria" w:hAnsi="Cambria" w:cs="Cambria"/>
            <w:sz w:val="24"/>
            <w:szCs w:val="24"/>
          </w:rPr>
          <w:t>steps to follow</w:t>
        </w:r>
      </w:hyperlink>
      <w:r>
        <w:rPr>
          <w:rFonts w:ascii="Cambria" w:eastAsia="Cambria" w:hAnsi="Cambria" w:cs="Cambria"/>
          <w:color w:val="1B2432"/>
          <w:sz w:val="24"/>
          <w:szCs w:val="24"/>
        </w:rPr>
        <w:t xml:space="preserve"> on University Events Management (UEM) website</w:t>
      </w:r>
      <w:r w:rsidR="00462E48">
        <w:rPr>
          <w:rFonts w:ascii="Cambria" w:eastAsia="Cambria" w:hAnsi="Cambria" w:cs="Cambria"/>
          <w:color w:val="1B2432"/>
          <w:sz w:val="24"/>
          <w:szCs w:val="24"/>
        </w:rPr>
        <w:t>.</w:t>
      </w:r>
    </w:p>
    <w:p w14:paraId="03713D50" w14:textId="7694EA59" w:rsidR="00F4101D" w:rsidRDefault="00057D21">
      <w:pPr>
        <w:numPr>
          <w:ilvl w:val="1"/>
          <w:numId w:val="4"/>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Once you know the overall format of your event, review</w:t>
      </w:r>
      <w:r w:rsidR="00462E48">
        <w:rPr>
          <w:rFonts w:ascii="Cambria" w:eastAsia="Cambria" w:hAnsi="Cambria" w:cs="Cambria"/>
          <w:color w:val="1B2432"/>
          <w:sz w:val="24"/>
          <w:szCs w:val="24"/>
        </w:rPr>
        <w:t xml:space="preserve"> </w:t>
      </w:r>
      <w:hyperlink r:id="rId17" w:history="1">
        <w:r w:rsidR="00462E48" w:rsidRPr="00462E48">
          <w:rPr>
            <w:rStyle w:val="Hyperlink"/>
            <w:rFonts w:ascii="Cambria" w:eastAsia="Cambria" w:hAnsi="Cambria" w:cs="Cambria"/>
            <w:sz w:val="24"/>
            <w:szCs w:val="24"/>
          </w:rPr>
          <w:t>Event Classification</w:t>
        </w:r>
      </w:hyperlink>
      <w:r>
        <w:rPr>
          <w:rFonts w:ascii="Cambria" w:eastAsia="Cambria" w:hAnsi="Cambria" w:cs="Cambria"/>
          <w:color w:val="1B2432"/>
          <w:sz w:val="24"/>
          <w:szCs w:val="24"/>
        </w:rPr>
        <w:t xml:space="preserve"> </w:t>
      </w:r>
      <w:r w:rsidR="00462E48">
        <w:rPr>
          <w:rFonts w:ascii="Cambria" w:eastAsia="Cambria" w:hAnsi="Cambria" w:cs="Cambria"/>
          <w:color w:val="1B2432"/>
          <w:sz w:val="24"/>
          <w:szCs w:val="24"/>
        </w:rPr>
        <w:t xml:space="preserve">(under Student Event Policies) </w:t>
      </w:r>
      <w:r>
        <w:rPr>
          <w:rFonts w:ascii="Cambria" w:eastAsia="Cambria" w:hAnsi="Cambria" w:cs="Cambria"/>
          <w:color w:val="1B2432"/>
          <w:sz w:val="24"/>
          <w:szCs w:val="24"/>
        </w:rPr>
        <w:t>to see if your event is a Standard or a Special Event.</w:t>
      </w:r>
    </w:p>
    <w:p w14:paraId="2A49CF93" w14:textId="10DFC8AA" w:rsidR="00F4101D" w:rsidRPr="00313A2F" w:rsidRDefault="00057D21" w:rsidP="007B0DBD">
      <w:pPr>
        <w:numPr>
          <w:ilvl w:val="1"/>
          <w:numId w:val="4"/>
        </w:numPr>
        <w:spacing w:after="0"/>
        <w:rPr>
          <w:color w:val="1B2432"/>
          <w:sz w:val="24"/>
          <w:szCs w:val="24"/>
        </w:rPr>
      </w:pPr>
      <w:r w:rsidRPr="00313A2F">
        <w:rPr>
          <w:rFonts w:ascii="Cambria" w:eastAsia="Cambria" w:hAnsi="Cambria" w:cs="Cambria"/>
          <w:color w:val="1B2432"/>
          <w:sz w:val="24"/>
          <w:szCs w:val="24"/>
        </w:rPr>
        <w:t xml:space="preserve">Event approval: Send your proposal to </w:t>
      </w:r>
      <w:r w:rsidR="00A75303" w:rsidRPr="00313A2F">
        <w:rPr>
          <w:rFonts w:ascii="Cambria" w:eastAsia="Cambria" w:hAnsi="Cambria" w:cs="Cambria"/>
          <w:color w:val="1B2432"/>
          <w:sz w:val="24"/>
          <w:szCs w:val="24"/>
        </w:rPr>
        <w:t>Lucia Espineira</w:t>
      </w:r>
      <w:r w:rsidRPr="00313A2F">
        <w:rPr>
          <w:rFonts w:ascii="Cambria" w:eastAsia="Cambria" w:hAnsi="Cambria" w:cs="Cambria"/>
          <w:color w:val="1B2432"/>
          <w:sz w:val="24"/>
          <w:szCs w:val="24"/>
        </w:rPr>
        <w:t>, GSAS Advisor (</w:t>
      </w:r>
      <w:hyperlink r:id="rId18" w:history="1">
        <w:r w:rsidR="00313A2F" w:rsidRPr="00313A2F">
          <w:rPr>
            <w:rStyle w:val="Hyperlink"/>
            <w:rFonts w:ascii="Cambria" w:eastAsia="Cambria" w:hAnsi="Cambria" w:cs="Cambria"/>
            <w:sz w:val="24"/>
            <w:szCs w:val="24"/>
          </w:rPr>
          <w:t>le2409@columbia.edu</w:t>
        </w:r>
      </w:hyperlink>
      <w:r w:rsidRPr="00313A2F">
        <w:rPr>
          <w:rFonts w:ascii="Cambria" w:eastAsia="Cambria" w:hAnsi="Cambria" w:cs="Cambria"/>
          <w:color w:val="1B2432"/>
          <w:sz w:val="24"/>
          <w:szCs w:val="24"/>
        </w:rPr>
        <w:t>)</w:t>
      </w:r>
    </w:p>
    <w:p w14:paraId="6CAD0601" w14:textId="7B548513" w:rsidR="00F4101D" w:rsidRPr="00557A19" w:rsidRDefault="00057D21">
      <w:pPr>
        <w:numPr>
          <w:ilvl w:val="1"/>
          <w:numId w:val="4"/>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Venue: reserve space (online)</w:t>
      </w:r>
      <w:r w:rsidR="00557A19">
        <w:rPr>
          <w:rFonts w:ascii="Cambria" w:eastAsia="Cambria" w:hAnsi="Cambria" w:cs="Cambria"/>
          <w:color w:val="1B2432"/>
          <w:sz w:val="24"/>
          <w:szCs w:val="24"/>
        </w:rPr>
        <w:t xml:space="preserve"> </w:t>
      </w:r>
      <w:hyperlink r:id="rId19" w:history="1">
        <w:r w:rsidR="00557A19" w:rsidRPr="008A0035">
          <w:rPr>
            <w:rStyle w:val="Hyperlink"/>
            <w:rFonts w:ascii="Cambria" w:eastAsia="Cambria" w:hAnsi="Cambria" w:cs="Cambria"/>
            <w:sz w:val="24"/>
            <w:szCs w:val="24"/>
          </w:rPr>
          <w:t>https://eventmanagement.columbia.edu/content/our-venues</w:t>
        </w:r>
      </w:hyperlink>
    </w:p>
    <w:p w14:paraId="44CC38C4" w14:textId="5656AFE1" w:rsidR="00F4101D" w:rsidRDefault="00057D21">
      <w:pPr>
        <w:numPr>
          <w:ilvl w:val="2"/>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 xml:space="preserve">Be sure your group leader has access to </w:t>
      </w:r>
      <w:r w:rsidR="00557A19" w:rsidRPr="00557A19">
        <w:rPr>
          <w:rFonts w:ascii="Cambria" w:eastAsia="Cambria" w:hAnsi="Cambria" w:cs="Cambria"/>
          <w:color w:val="1B2432"/>
          <w:sz w:val="24"/>
          <w:szCs w:val="24"/>
        </w:rPr>
        <w:t>Event Management System (EMS)</w:t>
      </w:r>
      <w:r w:rsidR="00557A19">
        <w:rPr>
          <w:rFonts w:ascii="Cambria" w:eastAsia="Cambria" w:hAnsi="Cambria" w:cs="Cambria"/>
          <w:color w:val="1B2432"/>
          <w:sz w:val="24"/>
          <w:szCs w:val="24"/>
        </w:rPr>
        <w:t xml:space="preserve"> </w:t>
      </w:r>
      <w:r>
        <w:rPr>
          <w:rFonts w:ascii="Cambria" w:eastAsia="Cambria" w:hAnsi="Cambria" w:cs="Cambria"/>
          <w:color w:val="1B2432"/>
          <w:sz w:val="24"/>
          <w:szCs w:val="24"/>
        </w:rPr>
        <w:t>to reserve space on campus.</w:t>
      </w:r>
    </w:p>
    <w:p w14:paraId="69AAA053" w14:textId="1E1F1688" w:rsidR="00F4101D" w:rsidRPr="00313A2F" w:rsidRDefault="00057D21" w:rsidP="0070193B">
      <w:pPr>
        <w:numPr>
          <w:ilvl w:val="2"/>
          <w:numId w:val="30"/>
        </w:numPr>
        <w:pBdr>
          <w:top w:val="nil"/>
          <w:left w:val="nil"/>
          <w:bottom w:val="nil"/>
          <w:right w:val="nil"/>
          <w:between w:val="nil"/>
        </w:pBdr>
        <w:spacing w:after="0"/>
        <w:rPr>
          <w:color w:val="1B2432"/>
          <w:sz w:val="24"/>
          <w:szCs w:val="24"/>
        </w:rPr>
      </w:pPr>
      <w:r w:rsidRPr="00313A2F">
        <w:rPr>
          <w:rFonts w:ascii="Cambria" w:eastAsia="Cambria" w:hAnsi="Cambria" w:cs="Cambria"/>
          <w:color w:val="1B2432"/>
          <w:sz w:val="24"/>
          <w:szCs w:val="24"/>
        </w:rPr>
        <w:t xml:space="preserve">For EMS access write to </w:t>
      </w:r>
      <w:r w:rsidR="00A75303" w:rsidRPr="00313A2F">
        <w:rPr>
          <w:rFonts w:ascii="Cambria" w:eastAsia="Cambria" w:hAnsi="Cambria" w:cs="Cambria"/>
          <w:color w:val="1B2432"/>
          <w:sz w:val="24"/>
          <w:szCs w:val="24"/>
        </w:rPr>
        <w:t>Lucia Espineira</w:t>
      </w:r>
      <w:r w:rsidRPr="00313A2F">
        <w:rPr>
          <w:rFonts w:ascii="Cambria" w:eastAsia="Cambria" w:hAnsi="Cambria" w:cs="Cambria"/>
          <w:color w:val="1B2432"/>
          <w:sz w:val="24"/>
          <w:szCs w:val="24"/>
        </w:rPr>
        <w:t xml:space="preserve">, GSAS Advisor </w:t>
      </w:r>
      <w:hyperlink r:id="rId20" w:history="1">
        <w:r w:rsidR="00313A2F" w:rsidRPr="00313A2F">
          <w:rPr>
            <w:rStyle w:val="Hyperlink"/>
            <w:rFonts w:ascii="Cambria" w:eastAsia="Cambria" w:hAnsi="Cambria" w:cs="Cambria"/>
            <w:sz w:val="24"/>
            <w:szCs w:val="24"/>
          </w:rPr>
          <w:t>le2409@columbia.edu</w:t>
        </w:r>
      </w:hyperlink>
      <w:r w:rsidRPr="00313A2F">
        <w:rPr>
          <w:rFonts w:ascii="Cambria" w:eastAsia="Cambria" w:hAnsi="Cambria" w:cs="Cambria"/>
          <w:color w:val="1B2432"/>
          <w:sz w:val="24"/>
          <w:szCs w:val="24"/>
        </w:rPr>
        <w:t>, to have your account established.</w:t>
      </w:r>
    </w:p>
    <w:p w14:paraId="51D58A49" w14:textId="34772593" w:rsidR="00F4101D" w:rsidRDefault="00057D21">
      <w:pPr>
        <w:numPr>
          <w:ilvl w:val="2"/>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Once EMS approves your account, you will meet</w:t>
      </w:r>
      <w:r w:rsidR="007F1BBE">
        <w:rPr>
          <w:rFonts w:ascii="Cambria" w:eastAsia="Cambria" w:hAnsi="Cambria" w:cs="Cambria"/>
          <w:color w:val="1B2432"/>
          <w:sz w:val="24"/>
          <w:szCs w:val="24"/>
        </w:rPr>
        <w:t xml:space="preserve"> a</w:t>
      </w:r>
      <w:r>
        <w:rPr>
          <w:rFonts w:ascii="Cambria" w:eastAsia="Cambria" w:hAnsi="Cambria" w:cs="Cambria"/>
          <w:color w:val="1B2432"/>
          <w:sz w:val="24"/>
          <w:szCs w:val="24"/>
        </w:rPr>
        <w:t xml:space="preserve"> staff member of UEM at Lerner to activate your account.</w:t>
      </w:r>
    </w:p>
    <w:p w14:paraId="754382E6" w14:textId="77777777" w:rsidR="002413CB" w:rsidRPr="002413CB" w:rsidRDefault="00057D21">
      <w:pPr>
        <w:numPr>
          <w:ilvl w:val="1"/>
          <w:numId w:val="7"/>
        </w:numPr>
        <w:spacing w:after="0"/>
        <w:rPr>
          <w:color w:val="1B2432"/>
          <w:sz w:val="24"/>
          <w:szCs w:val="24"/>
        </w:rPr>
      </w:pPr>
      <w:r>
        <w:rPr>
          <w:rFonts w:ascii="Cambria" w:eastAsia="Cambria" w:hAnsi="Cambria" w:cs="Cambria"/>
          <w:color w:val="1B2432"/>
          <w:sz w:val="24"/>
          <w:szCs w:val="24"/>
        </w:rPr>
        <w:t xml:space="preserve">Facilities Support: </w:t>
      </w:r>
    </w:p>
    <w:p w14:paraId="6727338C" w14:textId="07DAB9C1" w:rsidR="002413CB" w:rsidRPr="002413CB" w:rsidRDefault="002413CB" w:rsidP="002413CB">
      <w:pPr>
        <w:numPr>
          <w:ilvl w:val="2"/>
          <w:numId w:val="7"/>
        </w:numPr>
        <w:spacing w:after="0"/>
        <w:rPr>
          <w:color w:val="1B2432"/>
          <w:sz w:val="24"/>
          <w:szCs w:val="24"/>
        </w:rPr>
      </w:pPr>
      <w:r>
        <w:rPr>
          <w:rFonts w:ascii="Cambria" w:eastAsia="Cambria" w:hAnsi="Cambria" w:cs="Cambria"/>
          <w:color w:val="1B2432"/>
          <w:sz w:val="24"/>
          <w:szCs w:val="24"/>
        </w:rPr>
        <w:lastRenderedPageBreak/>
        <w:t xml:space="preserve">Custodial services: </w:t>
      </w:r>
      <w:hyperlink r:id="rId21" w:history="1">
        <w:r w:rsidRPr="008A0035">
          <w:rPr>
            <w:rStyle w:val="Hyperlink"/>
            <w:rFonts w:ascii="Cambria" w:eastAsia="Cambria" w:hAnsi="Cambria" w:cs="Cambria"/>
            <w:sz w:val="24"/>
            <w:szCs w:val="24"/>
          </w:rPr>
          <w:t>https://eventmanagement.columbia.edu/content/custodial-services</w:t>
        </w:r>
      </w:hyperlink>
    </w:p>
    <w:p w14:paraId="159DB920" w14:textId="054E2876" w:rsidR="002413CB" w:rsidRPr="002413CB" w:rsidRDefault="002413CB" w:rsidP="002413CB">
      <w:pPr>
        <w:numPr>
          <w:ilvl w:val="2"/>
          <w:numId w:val="7"/>
        </w:numPr>
        <w:spacing w:after="0"/>
        <w:rPr>
          <w:color w:val="1B2432"/>
          <w:sz w:val="24"/>
          <w:szCs w:val="24"/>
        </w:rPr>
      </w:pPr>
      <w:r>
        <w:rPr>
          <w:rFonts w:ascii="Cambria" w:eastAsia="Cambria" w:hAnsi="Cambria" w:cs="Cambria"/>
          <w:color w:val="1B2432"/>
          <w:sz w:val="24"/>
          <w:szCs w:val="24"/>
        </w:rPr>
        <w:t>Event setup</w:t>
      </w:r>
      <w:r w:rsidR="009613DA">
        <w:rPr>
          <w:rFonts w:ascii="Cambria" w:eastAsia="Cambria" w:hAnsi="Cambria" w:cs="Cambria"/>
          <w:color w:val="1B2432"/>
          <w:sz w:val="24"/>
          <w:szCs w:val="24"/>
        </w:rPr>
        <w:t xml:space="preserve"> (including furniture)</w:t>
      </w:r>
      <w:r>
        <w:rPr>
          <w:rFonts w:ascii="Cambria" w:eastAsia="Cambria" w:hAnsi="Cambria" w:cs="Cambria"/>
          <w:color w:val="1B2432"/>
          <w:sz w:val="24"/>
          <w:szCs w:val="24"/>
        </w:rPr>
        <w:t xml:space="preserve">: </w:t>
      </w:r>
      <w:hyperlink r:id="rId22" w:history="1">
        <w:r w:rsidRPr="008A0035">
          <w:rPr>
            <w:rStyle w:val="Hyperlink"/>
            <w:rFonts w:ascii="Cambria" w:eastAsia="Cambria" w:hAnsi="Cambria" w:cs="Cambria"/>
            <w:sz w:val="24"/>
            <w:szCs w:val="24"/>
          </w:rPr>
          <w:t>https://eventmanagement.columbia.edu/content/event-setup-additional-services</w:t>
        </w:r>
      </w:hyperlink>
    </w:p>
    <w:p w14:paraId="40B4045D" w14:textId="77777777" w:rsidR="00F4101D" w:rsidRDefault="00057D21">
      <w:pPr>
        <w:numPr>
          <w:ilvl w:val="1"/>
          <w:numId w:val="7"/>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Food/Beverage:</w:t>
      </w:r>
    </w:p>
    <w:p w14:paraId="551836E1" w14:textId="6DDA3D82" w:rsidR="00F4101D" w:rsidRDefault="002413CB">
      <w:pPr>
        <w:numPr>
          <w:ilvl w:val="2"/>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All catering in Lerner Hall must be Columbia University Catering</w:t>
      </w:r>
    </w:p>
    <w:p w14:paraId="1CFE4070" w14:textId="63F18A16" w:rsidR="00F4101D" w:rsidRPr="00291CA9" w:rsidRDefault="00057D21">
      <w:pPr>
        <w:numPr>
          <w:ilvl w:val="2"/>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To use Columbia University Catering,</w:t>
      </w:r>
      <w:r w:rsidR="002413CB">
        <w:rPr>
          <w:rFonts w:ascii="Cambria" w:eastAsia="Cambria" w:hAnsi="Cambria" w:cs="Cambria"/>
          <w:color w:val="1B2432"/>
          <w:sz w:val="24"/>
          <w:szCs w:val="24"/>
        </w:rPr>
        <w:t xml:space="preserve"> </w:t>
      </w:r>
      <w:hyperlink r:id="rId23" w:history="1">
        <w:r w:rsidR="002413CB" w:rsidRPr="002413CB">
          <w:rPr>
            <w:rStyle w:val="Hyperlink"/>
            <w:rFonts w:ascii="Cambria" w:eastAsia="Cambria" w:hAnsi="Cambria" w:cs="Cambria"/>
            <w:sz w:val="24"/>
            <w:szCs w:val="24"/>
          </w:rPr>
          <w:t>Request Catering Services</w:t>
        </w:r>
      </w:hyperlink>
      <w:r>
        <w:rPr>
          <w:rFonts w:ascii="Cambria" w:eastAsia="Cambria" w:hAnsi="Cambria" w:cs="Cambria"/>
          <w:color w:val="1B2432"/>
          <w:sz w:val="24"/>
          <w:szCs w:val="24"/>
        </w:rPr>
        <w:t xml:space="preserve"> </w:t>
      </w:r>
      <w:hyperlink r:id="rId24" w:history="1">
        <w:r w:rsidR="002413CB" w:rsidRPr="008A0035">
          <w:rPr>
            <w:rStyle w:val="Hyperlink"/>
            <w:rFonts w:ascii="Cambria" w:eastAsia="Cambria" w:hAnsi="Cambria" w:cs="Cambria"/>
            <w:sz w:val="24"/>
            <w:szCs w:val="24"/>
          </w:rPr>
          <w:t>https://eventmanagement.columbia.edu/content/catering-0</w:t>
        </w:r>
      </w:hyperlink>
    </w:p>
    <w:p w14:paraId="60FAD556" w14:textId="77777777" w:rsidR="00F4101D" w:rsidRDefault="00057D21">
      <w:pPr>
        <w:numPr>
          <w:ilvl w:val="2"/>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 xml:space="preserve">PLEASE NOTE: </w:t>
      </w:r>
      <w:r>
        <w:rPr>
          <w:rFonts w:ascii="Cambria" w:eastAsia="Cambria" w:hAnsi="Cambria" w:cs="Cambria"/>
          <w:color w:val="1B2432"/>
          <w:sz w:val="24"/>
          <w:szCs w:val="24"/>
          <w:u w:val="single"/>
        </w:rPr>
        <w:t>Food is not allowed in classrooms</w:t>
      </w:r>
    </w:p>
    <w:p w14:paraId="63A8D91A" w14:textId="3965DF91" w:rsidR="00291CA9" w:rsidRPr="00291CA9" w:rsidRDefault="00057D21">
      <w:pPr>
        <w:numPr>
          <w:ilvl w:val="1"/>
          <w:numId w:val="25"/>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Alcohol: If serving alcohol you must register your event using the Alcohol Registration Form on line through UEM:</w:t>
      </w:r>
      <w:r w:rsidR="00291CA9">
        <w:rPr>
          <w:rFonts w:ascii="Cambria" w:eastAsia="Cambria" w:hAnsi="Cambria" w:cs="Cambria"/>
          <w:color w:val="1B2432"/>
          <w:sz w:val="24"/>
          <w:szCs w:val="24"/>
        </w:rPr>
        <w:t xml:space="preserve"> </w:t>
      </w:r>
      <w:r>
        <w:rPr>
          <w:rFonts w:ascii="Cambria" w:eastAsia="Cambria" w:hAnsi="Cambria" w:cs="Cambria"/>
          <w:color w:val="000000"/>
          <w:sz w:val="24"/>
          <w:szCs w:val="24"/>
        </w:rPr>
        <w:t xml:space="preserve"> </w:t>
      </w:r>
      <w:hyperlink r:id="rId25" w:history="1">
        <w:r w:rsidR="00291CA9" w:rsidRPr="008A0035">
          <w:rPr>
            <w:rStyle w:val="Hyperlink"/>
            <w:rFonts w:ascii="Cambria" w:eastAsia="Cambria" w:hAnsi="Cambria" w:cs="Cambria"/>
            <w:sz w:val="24"/>
            <w:szCs w:val="24"/>
          </w:rPr>
          <w:t>https://eventmanagement.columbia.edu/content/events-alcohol</w:t>
        </w:r>
      </w:hyperlink>
    </w:p>
    <w:p w14:paraId="095E471E" w14:textId="77777777" w:rsidR="00F4101D" w:rsidRDefault="00057D21">
      <w:pPr>
        <w:numPr>
          <w:ilvl w:val="1"/>
          <w:numId w:val="25"/>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 xml:space="preserve">A/V equipment and technological support: </w:t>
      </w:r>
    </w:p>
    <w:p w14:paraId="00DAFC8E" w14:textId="414D977E" w:rsidR="00F4101D" w:rsidRPr="00291CA9" w:rsidRDefault="00733173" w:rsidP="00291CA9">
      <w:pPr>
        <w:numPr>
          <w:ilvl w:val="2"/>
          <w:numId w:val="30"/>
        </w:numPr>
        <w:pBdr>
          <w:top w:val="nil"/>
          <w:left w:val="nil"/>
          <w:bottom w:val="nil"/>
          <w:right w:val="nil"/>
          <w:between w:val="nil"/>
        </w:pBdr>
        <w:spacing w:after="0"/>
        <w:rPr>
          <w:color w:val="1B2432"/>
          <w:sz w:val="24"/>
          <w:szCs w:val="24"/>
        </w:rPr>
      </w:pPr>
      <w:hyperlink r:id="rId26" w:history="1">
        <w:r w:rsidR="00291CA9" w:rsidRPr="00291CA9">
          <w:rPr>
            <w:rStyle w:val="Hyperlink"/>
            <w:rFonts w:ascii="Cambria" w:eastAsia="Cambria" w:hAnsi="Cambria" w:cs="Cambria"/>
            <w:sz w:val="24"/>
            <w:szCs w:val="24"/>
          </w:rPr>
          <w:t>https://eventmanagement.columbia.edu/content/avtechnical-services</w:t>
        </w:r>
      </w:hyperlink>
      <w:r w:rsidR="00291CA9" w:rsidRPr="00291CA9">
        <w:rPr>
          <w:rFonts w:ascii="Cambria" w:eastAsia="Cambria" w:hAnsi="Cambria" w:cs="Cambria"/>
          <w:color w:val="1B2432"/>
          <w:sz w:val="24"/>
          <w:szCs w:val="24"/>
        </w:rPr>
        <w:t xml:space="preserve"> </w:t>
      </w:r>
    </w:p>
    <w:p w14:paraId="5C6ED074" w14:textId="77777777" w:rsidR="00F4101D" w:rsidRDefault="00057D21">
      <w:pPr>
        <w:numPr>
          <w:ilvl w:val="1"/>
          <w:numId w:val="30"/>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Security: the necessity of Security (Public Safety) will be determined at an Event Review.</w:t>
      </w:r>
    </w:p>
    <w:p w14:paraId="223FC7C9" w14:textId="77777777" w:rsidR="00F4101D" w:rsidRDefault="00057D21">
      <w:pPr>
        <w:numPr>
          <w:ilvl w:val="1"/>
          <w:numId w:val="30"/>
        </w:numPr>
        <w:pBdr>
          <w:top w:val="nil"/>
          <w:left w:val="nil"/>
          <w:bottom w:val="nil"/>
          <w:right w:val="nil"/>
          <w:between w:val="nil"/>
        </w:pBdr>
        <w:spacing w:after="0"/>
        <w:rPr>
          <w:color w:val="1B2432"/>
          <w:sz w:val="24"/>
          <w:szCs w:val="24"/>
        </w:rPr>
      </w:pPr>
      <w:bookmarkStart w:id="0" w:name="_gjdgxs" w:colFirst="0" w:colLast="0"/>
      <w:bookmarkEnd w:id="0"/>
      <w:r>
        <w:rPr>
          <w:rFonts w:ascii="Cambria" w:eastAsia="Cambria" w:hAnsi="Cambria" w:cs="Cambria"/>
          <w:color w:val="1B2432"/>
          <w:sz w:val="24"/>
          <w:szCs w:val="24"/>
        </w:rPr>
        <w:t>Timeline: for complex events, you should establish a timeline for your event elements. It should include timing for: arrival of group members and guests,  event start/end, set–up and break-down, all event’s details of program elements (or agenda), arrival of food, final departure of all. The Event Review team will require this information.</w:t>
      </w:r>
    </w:p>
    <w:p w14:paraId="03E0351A" w14:textId="33918BF0" w:rsidR="00F4101D" w:rsidRPr="00F9319B" w:rsidRDefault="00057D21" w:rsidP="003F5555">
      <w:pPr>
        <w:numPr>
          <w:ilvl w:val="1"/>
          <w:numId w:val="30"/>
        </w:numPr>
        <w:pBdr>
          <w:top w:val="nil"/>
          <w:left w:val="nil"/>
          <w:bottom w:val="nil"/>
          <w:right w:val="nil"/>
          <w:between w:val="nil"/>
        </w:pBdr>
        <w:spacing w:after="0"/>
        <w:rPr>
          <w:color w:val="1B2432"/>
          <w:sz w:val="24"/>
          <w:szCs w:val="24"/>
        </w:rPr>
      </w:pPr>
      <w:r w:rsidRPr="00F9319B">
        <w:rPr>
          <w:rFonts w:ascii="Cambria" w:eastAsia="Cambria" w:hAnsi="Cambria" w:cs="Cambria"/>
          <w:color w:val="1B2432"/>
          <w:sz w:val="24"/>
          <w:szCs w:val="24"/>
        </w:rPr>
        <w:t>Accounting and Payments: Review your group’s account status and available funds and know the approved methods of payment for costs associated with your event. For budget and accounting questions you can contact GSAS Business Office’s Harold Ansah</w:t>
      </w:r>
      <w:r w:rsidR="00F9319B" w:rsidRPr="00F9319B">
        <w:rPr>
          <w:rFonts w:ascii="Cambria" w:eastAsia="Cambria" w:hAnsi="Cambria" w:cs="Cambria"/>
          <w:color w:val="1B2432"/>
          <w:sz w:val="24"/>
          <w:szCs w:val="24"/>
        </w:rPr>
        <w:t xml:space="preserve">, </w:t>
      </w:r>
      <w:hyperlink r:id="rId27" w:history="1">
        <w:r w:rsidR="00F9319B" w:rsidRPr="00F9319B">
          <w:rPr>
            <w:rStyle w:val="Hyperlink"/>
            <w:rFonts w:ascii="Cambria" w:eastAsia="Cambria" w:hAnsi="Cambria" w:cs="Cambria"/>
            <w:sz w:val="24"/>
            <w:szCs w:val="24"/>
          </w:rPr>
          <w:t>ha2392@columbia.edu</w:t>
        </w:r>
      </w:hyperlink>
      <w:r w:rsidRPr="00F9319B">
        <w:rPr>
          <w:rFonts w:ascii="Cambria" w:eastAsia="Cambria" w:hAnsi="Cambria" w:cs="Cambria"/>
          <w:color w:val="1B2432"/>
          <w:sz w:val="24"/>
          <w:szCs w:val="24"/>
        </w:rPr>
        <w:t>, Assistant Director of Budget Planning and Finance.</w:t>
      </w:r>
    </w:p>
    <w:p w14:paraId="4B61DA12" w14:textId="3FF80698" w:rsidR="00F4101D" w:rsidRPr="00313A2F" w:rsidRDefault="00057D21" w:rsidP="00315F8C">
      <w:pPr>
        <w:numPr>
          <w:ilvl w:val="1"/>
          <w:numId w:val="30"/>
        </w:numPr>
        <w:pBdr>
          <w:top w:val="nil"/>
          <w:left w:val="nil"/>
          <w:bottom w:val="nil"/>
          <w:right w:val="nil"/>
          <w:between w:val="nil"/>
        </w:pBdr>
        <w:spacing w:after="0"/>
        <w:rPr>
          <w:color w:val="1B2432"/>
          <w:sz w:val="24"/>
          <w:szCs w:val="24"/>
        </w:rPr>
      </w:pPr>
      <w:r w:rsidRPr="00313A2F">
        <w:rPr>
          <w:rFonts w:ascii="Cambria" w:eastAsia="Cambria" w:hAnsi="Cambria" w:cs="Cambria"/>
          <w:color w:val="1B2432"/>
          <w:sz w:val="24"/>
          <w:szCs w:val="24"/>
        </w:rPr>
        <w:t xml:space="preserve">Press, Media Coverage, or Filming: you must send contact information of these agencies or entities to </w:t>
      </w:r>
      <w:r w:rsidR="00A75303" w:rsidRPr="00313A2F">
        <w:rPr>
          <w:rFonts w:ascii="Cambria" w:eastAsia="Cambria" w:hAnsi="Cambria" w:cs="Cambria"/>
          <w:color w:val="1B2432"/>
          <w:sz w:val="24"/>
          <w:szCs w:val="24"/>
        </w:rPr>
        <w:t>Lucia Espineira</w:t>
      </w:r>
      <w:r w:rsidRPr="00313A2F">
        <w:rPr>
          <w:rFonts w:ascii="Cambria" w:eastAsia="Cambria" w:hAnsi="Cambria" w:cs="Cambria"/>
          <w:color w:val="1B2432"/>
          <w:sz w:val="24"/>
          <w:szCs w:val="24"/>
        </w:rPr>
        <w:t xml:space="preserve">, GSAS Advisor </w:t>
      </w:r>
      <w:hyperlink r:id="rId28" w:history="1">
        <w:r w:rsidR="00313A2F" w:rsidRPr="00313A2F">
          <w:rPr>
            <w:rStyle w:val="Hyperlink"/>
            <w:rFonts w:ascii="Cambria" w:eastAsia="Cambria" w:hAnsi="Cambria" w:cs="Cambria"/>
            <w:sz w:val="24"/>
            <w:szCs w:val="24"/>
          </w:rPr>
          <w:t>le2409@columbia.edu</w:t>
        </w:r>
      </w:hyperlink>
      <w:r w:rsidRPr="00313A2F">
        <w:rPr>
          <w:rFonts w:ascii="Cambria" w:eastAsia="Cambria" w:hAnsi="Cambria" w:cs="Cambria"/>
          <w:color w:val="1B2432"/>
          <w:sz w:val="24"/>
          <w:szCs w:val="24"/>
        </w:rPr>
        <w:t>.</w:t>
      </w:r>
      <w:r w:rsidR="006838C3" w:rsidRPr="00313A2F">
        <w:rPr>
          <w:rFonts w:ascii="Cambria" w:eastAsia="Cambria" w:hAnsi="Cambria" w:cs="Cambria"/>
          <w:color w:val="1B2432"/>
          <w:sz w:val="24"/>
          <w:szCs w:val="24"/>
        </w:rPr>
        <w:t xml:space="preserve"> </w:t>
      </w:r>
      <w:r w:rsidRPr="00313A2F">
        <w:rPr>
          <w:rFonts w:ascii="Cambria" w:eastAsia="Cambria" w:hAnsi="Cambria" w:cs="Cambria"/>
          <w:color w:val="1B2432"/>
          <w:sz w:val="24"/>
          <w:szCs w:val="24"/>
        </w:rPr>
        <w:t xml:space="preserve">It will need to be </w:t>
      </w:r>
      <w:r w:rsidR="00211512" w:rsidRPr="00313A2F">
        <w:rPr>
          <w:rFonts w:ascii="Cambria" w:eastAsia="Cambria" w:hAnsi="Cambria" w:cs="Cambria"/>
          <w:color w:val="1B2432"/>
          <w:sz w:val="24"/>
          <w:szCs w:val="24"/>
        </w:rPr>
        <w:t>sent</w:t>
      </w:r>
      <w:r w:rsidRPr="00313A2F">
        <w:rPr>
          <w:rFonts w:ascii="Cambria" w:eastAsia="Cambria" w:hAnsi="Cambria" w:cs="Cambria"/>
          <w:color w:val="1B2432"/>
          <w:sz w:val="24"/>
          <w:szCs w:val="24"/>
        </w:rPr>
        <w:t xml:space="preserve"> to the central offices of PR for the university.</w:t>
      </w:r>
    </w:p>
    <w:p w14:paraId="03F7C427" w14:textId="5BC830BC" w:rsidR="00F4101D" w:rsidRDefault="00057D21">
      <w:pPr>
        <w:numPr>
          <w:ilvl w:val="1"/>
          <w:numId w:val="30"/>
        </w:numPr>
        <w:pBdr>
          <w:top w:val="nil"/>
          <w:left w:val="nil"/>
          <w:bottom w:val="nil"/>
          <w:right w:val="nil"/>
          <w:between w:val="nil"/>
        </w:pBdr>
        <w:spacing w:after="0"/>
        <w:rPr>
          <w:color w:val="1B2432"/>
          <w:sz w:val="24"/>
          <w:szCs w:val="24"/>
        </w:rPr>
      </w:pPr>
      <w:r>
        <w:rPr>
          <w:rFonts w:ascii="Cambria" w:eastAsia="Cambria" w:hAnsi="Cambria" w:cs="Cambria"/>
          <w:i/>
          <w:color w:val="1B2432"/>
          <w:sz w:val="24"/>
          <w:szCs w:val="24"/>
        </w:rPr>
        <w:t xml:space="preserve">After your event is approved by </w:t>
      </w:r>
      <w:r w:rsidR="00211512">
        <w:rPr>
          <w:rFonts w:ascii="Cambria" w:eastAsia="Cambria" w:hAnsi="Cambria" w:cs="Cambria"/>
          <w:i/>
          <w:color w:val="1B2432"/>
          <w:sz w:val="24"/>
          <w:szCs w:val="24"/>
        </w:rPr>
        <w:t>UEM</w:t>
      </w:r>
      <w:r>
        <w:rPr>
          <w:rFonts w:ascii="Cambria" w:eastAsia="Cambria" w:hAnsi="Cambria" w:cs="Cambria"/>
          <w:i/>
          <w:color w:val="1B2432"/>
          <w:sz w:val="24"/>
          <w:szCs w:val="24"/>
        </w:rPr>
        <w:t xml:space="preserve"> and</w:t>
      </w:r>
      <w:r w:rsidR="00F1020C">
        <w:rPr>
          <w:rFonts w:ascii="Cambria" w:eastAsia="Cambria" w:hAnsi="Cambria" w:cs="Cambria"/>
          <w:i/>
          <w:color w:val="1B2432"/>
          <w:sz w:val="24"/>
          <w:szCs w:val="24"/>
        </w:rPr>
        <w:t xml:space="preserve"> your</w:t>
      </w:r>
      <w:r>
        <w:rPr>
          <w:rFonts w:ascii="Cambria" w:eastAsia="Cambria" w:hAnsi="Cambria" w:cs="Cambria"/>
          <w:i/>
          <w:color w:val="1B2432"/>
          <w:sz w:val="24"/>
          <w:szCs w:val="24"/>
        </w:rPr>
        <w:t xml:space="preserve"> </w:t>
      </w:r>
      <w:r w:rsidR="00211512">
        <w:rPr>
          <w:rFonts w:ascii="Cambria" w:eastAsia="Cambria" w:hAnsi="Cambria" w:cs="Cambria"/>
          <w:i/>
          <w:color w:val="1B2432"/>
          <w:sz w:val="24"/>
          <w:szCs w:val="24"/>
        </w:rPr>
        <w:t xml:space="preserve">GSAS </w:t>
      </w:r>
      <w:r>
        <w:rPr>
          <w:rFonts w:ascii="Cambria" w:eastAsia="Cambria" w:hAnsi="Cambria" w:cs="Cambria"/>
          <w:i/>
          <w:color w:val="1B2432"/>
          <w:sz w:val="24"/>
          <w:szCs w:val="24"/>
        </w:rPr>
        <w:t>Advisor</w:t>
      </w:r>
      <w:r>
        <w:rPr>
          <w:rFonts w:ascii="Cambria" w:eastAsia="Cambria" w:hAnsi="Cambria" w:cs="Cambria"/>
          <w:color w:val="1B2432"/>
          <w:sz w:val="24"/>
          <w:szCs w:val="24"/>
        </w:rPr>
        <w:t>, announce your event (advertise, send invitations).</w:t>
      </w:r>
    </w:p>
    <w:p w14:paraId="532CB6F4" w14:textId="77777777" w:rsidR="00F4101D" w:rsidRDefault="00057D21">
      <w:pPr>
        <w:numPr>
          <w:ilvl w:val="1"/>
          <w:numId w:val="26"/>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Set-up registration and/or ticketing.</w:t>
      </w:r>
    </w:p>
    <w:p w14:paraId="75737D9D" w14:textId="0369329C" w:rsidR="00F4101D" w:rsidRPr="00F37BC7" w:rsidRDefault="00057D21">
      <w:pPr>
        <w:numPr>
          <w:ilvl w:val="1"/>
          <w:numId w:val="26"/>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Additional event services not noted above can be found here</w:t>
      </w:r>
      <w:r w:rsidR="00F37BC7">
        <w:rPr>
          <w:rFonts w:ascii="Cambria" w:eastAsia="Cambria" w:hAnsi="Cambria" w:cs="Cambria"/>
          <w:color w:val="1B2432"/>
          <w:sz w:val="24"/>
          <w:szCs w:val="24"/>
        </w:rPr>
        <w:t xml:space="preserve">: </w:t>
      </w:r>
      <w:hyperlink r:id="rId29" w:history="1">
        <w:r w:rsidR="00F37BC7" w:rsidRPr="008A0035">
          <w:rPr>
            <w:rStyle w:val="Hyperlink"/>
            <w:rFonts w:ascii="Cambria" w:eastAsia="Cambria" w:hAnsi="Cambria" w:cs="Cambria"/>
            <w:sz w:val="24"/>
            <w:szCs w:val="24"/>
          </w:rPr>
          <w:t>https://eventmanagement.columbia.edu/services</w:t>
        </w:r>
      </w:hyperlink>
    </w:p>
    <w:p w14:paraId="6AA6DB1B" w14:textId="03BFD73D" w:rsidR="00F4101D" w:rsidRDefault="00057D21">
      <w:pPr>
        <w:numPr>
          <w:ilvl w:val="1"/>
          <w:numId w:val="26"/>
        </w:numPr>
        <w:pBdr>
          <w:top w:val="nil"/>
          <w:left w:val="nil"/>
          <w:bottom w:val="nil"/>
          <w:right w:val="nil"/>
          <w:between w:val="nil"/>
        </w:pBdr>
        <w:spacing w:after="0"/>
        <w:rPr>
          <w:color w:val="1B2432"/>
          <w:sz w:val="24"/>
          <w:szCs w:val="24"/>
        </w:rPr>
      </w:pPr>
      <w:r>
        <w:rPr>
          <w:rFonts w:ascii="Cambria" w:eastAsia="Cambria" w:hAnsi="Cambria" w:cs="Cambria"/>
          <w:color w:val="1B2432"/>
          <w:sz w:val="24"/>
          <w:szCs w:val="24"/>
        </w:rPr>
        <w:t>For special events like</w:t>
      </w:r>
      <w:r w:rsidR="00F37BC7">
        <w:rPr>
          <w:rFonts w:ascii="Cambria" w:eastAsia="Cambria" w:hAnsi="Cambria" w:cs="Cambria"/>
          <w:color w:val="1B2432"/>
          <w:sz w:val="24"/>
          <w:szCs w:val="24"/>
        </w:rPr>
        <w:t xml:space="preserve"> </w:t>
      </w:r>
      <w:hyperlink r:id="rId30" w:history="1">
        <w:r w:rsidR="00F37BC7" w:rsidRPr="00F37BC7">
          <w:rPr>
            <w:rStyle w:val="Hyperlink"/>
            <w:rFonts w:ascii="Cambria" w:eastAsia="Cambria" w:hAnsi="Cambria" w:cs="Cambria"/>
            <w:sz w:val="24"/>
            <w:szCs w:val="24"/>
          </w:rPr>
          <w:t>movie screenings</w:t>
        </w:r>
      </w:hyperlink>
      <w:r>
        <w:rPr>
          <w:rFonts w:ascii="Cambria" w:eastAsia="Cambria" w:hAnsi="Cambria" w:cs="Cambria"/>
          <w:color w:val="1B2432"/>
          <w:sz w:val="24"/>
          <w:szCs w:val="24"/>
        </w:rPr>
        <w:t xml:space="preserve"> or </w:t>
      </w:r>
      <w:hyperlink r:id="rId31" w:history="1">
        <w:r w:rsidRPr="00DC0A16">
          <w:rPr>
            <w:rStyle w:val="Hyperlink"/>
            <w:rFonts w:ascii="Cambria" w:eastAsia="Cambria" w:hAnsi="Cambria" w:cs="Cambria"/>
            <w:sz w:val="24"/>
            <w:szCs w:val="24"/>
          </w:rPr>
          <w:t>BBQ events</w:t>
        </w:r>
      </w:hyperlink>
      <w:r>
        <w:rPr>
          <w:rFonts w:ascii="Cambria" w:eastAsia="Cambria" w:hAnsi="Cambria" w:cs="Cambria"/>
          <w:color w:val="1B2432"/>
          <w:sz w:val="24"/>
          <w:szCs w:val="24"/>
        </w:rPr>
        <w:t>, visit UEM’s website for policies and instructions.</w:t>
      </w:r>
    </w:p>
    <w:p w14:paraId="1E308A61" w14:textId="72791E15" w:rsidR="00F4101D" w:rsidRDefault="00057D21">
      <w:pPr>
        <w:numPr>
          <w:ilvl w:val="1"/>
          <w:numId w:val="26"/>
        </w:numPr>
        <w:pBdr>
          <w:top w:val="nil"/>
          <w:left w:val="nil"/>
          <w:bottom w:val="nil"/>
          <w:right w:val="nil"/>
          <w:between w:val="nil"/>
        </w:pBdr>
        <w:spacing w:after="0"/>
        <w:rPr>
          <w:b/>
          <w:color w:val="1B2432"/>
          <w:sz w:val="24"/>
          <w:szCs w:val="24"/>
        </w:rPr>
      </w:pPr>
      <w:r>
        <w:rPr>
          <w:rFonts w:ascii="Cambria" w:eastAsia="Cambria" w:hAnsi="Cambria" w:cs="Cambria"/>
          <w:color w:val="1B2432"/>
          <w:sz w:val="24"/>
          <w:szCs w:val="24"/>
        </w:rPr>
        <w:t>For reimbursement of out-of-pocket expenses, see the section on</w:t>
      </w:r>
      <w:r>
        <w:rPr>
          <w:rFonts w:ascii="Cambria" w:eastAsia="Cambria" w:hAnsi="Cambria" w:cs="Cambria"/>
          <w:color w:val="000000"/>
          <w:sz w:val="24"/>
          <w:szCs w:val="24"/>
        </w:rPr>
        <w:t xml:space="preserve"> </w:t>
      </w:r>
      <w:r w:rsidR="009F28CA">
        <w:rPr>
          <w:rFonts w:ascii="Cambria" w:eastAsia="Cambria" w:hAnsi="Cambria" w:cs="Cambria"/>
          <w:color w:val="1B2432"/>
          <w:sz w:val="24"/>
          <w:szCs w:val="24"/>
        </w:rPr>
        <w:t>Travel &amp; Business Expenses</w:t>
      </w:r>
      <w:r w:rsidR="00820047">
        <w:rPr>
          <w:rFonts w:ascii="Cambria" w:eastAsia="Cambria" w:hAnsi="Cambria" w:cs="Cambria"/>
          <w:color w:val="1B2432"/>
          <w:sz w:val="24"/>
          <w:szCs w:val="24"/>
        </w:rPr>
        <w:t xml:space="preserve"> (Page 8)</w:t>
      </w:r>
      <w:r>
        <w:rPr>
          <w:rFonts w:ascii="Cambria" w:eastAsia="Cambria" w:hAnsi="Cambria" w:cs="Cambria"/>
          <w:color w:val="1B2432"/>
          <w:sz w:val="24"/>
          <w:szCs w:val="24"/>
        </w:rPr>
        <w:t xml:space="preserve">. </w:t>
      </w:r>
    </w:p>
    <w:p w14:paraId="71860DA4" w14:textId="77777777" w:rsidR="00F4101D" w:rsidRDefault="00F4101D">
      <w:pPr>
        <w:rPr>
          <w:rFonts w:ascii="Cambria" w:eastAsia="Cambria" w:hAnsi="Cambria" w:cs="Cambria"/>
          <w:sz w:val="26"/>
          <w:szCs w:val="26"/>
        </w:rPr>
      </w:pPr>
    </w:p>
    <w:p w14:paraId="7EA25E73" w14:textId="77777777" w:rsidR="008D3020" w:rsidRDefault="008D3020">
      <w:pPr>
        <w:rPr>
          <w:rFonts w:ascii="Cambria" w:eastAsia="Cambria" w:hAnsi="Cambria" w:cs="Cambria"/>
          <w:sz w:val="26"/>
          <w:szCs w:val="26"/>
        </w:rPr>
      </w:pPr>
    </w:p>
    <w:p w14:paraId="7F7FDC29" w14:textId="77777777" w:rsidR="00761B30" w:rsidRDefault="00761B30">
      <w:pPr>
        <w:rPr>
          <w:rFonts w:ascii="Cambria" w:eastAsia="Cambria" w:hAnsi="Cambria" w:cs="Cambria"/>
          <w:sz w:val="26"/>
          <w:szCs w:val="26"/>
        </w:rPr>
      </w:pPr>
    </w:p>
    <w:p w14:paraId="3EC64D3B" w14:textId="38F73A2E" w:rsidR="00F4101D" w:rsidRDefault="00057D21">
      <w:pPr>
        <w:rPr>
          <w:rFonts w:ascii="Cambria" w:eastAsia="Cambria" w:hAnsi="Cambria" w:cs="Cambria"/>
          <w:sz w:val="26"/>
          <w:szCs w:val="26"/>
        </w:rPr>
      </w:pPr>
      <w:r>
        <w:rPr>
          <w:rFonts w:ascii="Cambria" w:eastAsia="Cambria" w:hAnsi="Cambria" w:cs="Cambria"/>
          <w:sz w:val="26"/>
          <w:szCs w:val="26"/>
        </w:rPr>
        <w:t>PLANNING STUDENT GROUP EVENTS ON CAMPUS | GSAS Graduate Student Center</w:t>
      </w:r>
    </w:p>
    <w:p w14:paraId="588DB12A"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u w:val="single"/>
        </w:rPr>
        <w:t>SEMINAR ROOM - 302 PHILOSOPHY</w:t>
      </w:r>
    </w:p>
    <w:p w14:paraId="7D4CF9C6" w14:textId="33994FF5"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To submit a request to reserve the Graduate Student Center’s Seminar Room (302 Philosophy Hall) and use this link</w:t>
      </w:r>
      <w:r w:rsidR="00DC0A16" w:rsidRPr="00DC0A16">
        <w:t xml:space="preserve"> </w:t>
      </w:r>
      <w:hyperlink r:id="rId32" w:history="1">
        <w:r w:rsidR="00DC0A16" w:rsidRPr="008A0035">
          <w:rPr>
            <w:rStyle w:val="Hyperlink"/>
            <w:rFonts w:ascii="Cambria" w:eastAsia="Cambria" w:hAnsi="Cambria" w:cs="Cambria"/>
            <w:sz w:val="24"/>
            <w:szCs w:val="24"/>
          </w:rPr>
          <w:t>https://gsas-seminar-room.youcanbook.me/</w:t>
        </w:r>
      </w:hyperlink>
      <w:r w:rsidR="00DC0A16">
        <w:rPr>
          <w:rFonts w:ascii="Cambria" w:eastAsia="Cambria" w:hAnsi="Cambria" w:cs="Cambria"/>
          <w:color w:val="000000"/>
          <w:sz w:val="24"/>
          <w:szCs w:val="24"/>
        </w:rPr>
        <w:t xml:space="preserve"> .</w:t>
      </w:r>
    </w:p>
    <w:p w14:paraId="7AE776A6" w14:textId="77777777" w:rsidR="00DC0A16" w:rsidRDefault="00DC0A16">
      <w:pPr>
        <w:spacing w:after="0" w:line="240" w:lineRule="auto"/>
        <w:rPr>
          <w:rFonts w:ascii="Cambria" w:eastAsia="Cambria" w:hAnsi="Cambria" w:cs="Cambria"/>
          <w:b/>
          <w:color w:val="000000"/>
          <w:sz w:val="24"/>
          <w:szCs w:val="24"/>
        </w:rPr>
      </w:pPr>
    </w:p>
    <w:p w14:paraId="0D1711A0" w14:textId="1B9D4186" w:rsidR="00F4101D" w:rsidRDefault="00057D21">
      <w:pP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Seminar Room Policies:</w:t>
      </w:r>
    </w:p>
    <w:p w14:paraId="490BE1CB" w14:textId="77777777" w:rsidR="00F4101D" w:rsidRDefault="00057D21">
      <w:pPr>
        <w:numPr>
          <w:ilvl w:val="0"/>
          <w:numId w:val="32"/>
        </w:numPr>
        <w:spacing w:after="0" w:line="240" w:lineRule="auto"/>
        <w:rPr>
          <w:color w:val="000000"/>
        </w:rPr>
      </w:pPr>
      <w:r>
        <w:rPr>
          <w:rFonts w:ascii="Cambria" w:eastAsia="Cambria" w:hAnsi="Cambria" w:cs="Cambria"/>
          <w:color w:val="000000"/>
          <w:sz w:val="24"/>
          <w:szCs w:val="24"/>
        </w:rPr>
        <w:t>Only graduate-student groups of no more than 24 persons are allowed to reserve this room;</w:t>
      </w:r>
    </w:p>
    <w:p w14:paraId="67E20B33" w14:textId="610029A6" w:rsidR="00F4101D" w:rsidRPr="00F57468" w:rsidRDefault="00057D21" w:rsidP="00E33B7E">
      <w:pPr>
        <w:numPr>
          <w:ilvl w:val="0"/>
          <w:numId w:val="32"/>
        </w:numPr>
        <w:spacing w:after="0" w:line="240" w:lineRule="auto"/>
        <w:rPr>
          <w:color w:val="000000"/>
        </w:rPr>
      </w:pPr>
      <w:r w:rsidRPr="00F57468">
        <w:rPr>
          <w:rFonts w:ascii="Cambria" w:eastAsia="Cambria" w:hAnsi="Cambria" w:cs="Cambria"/>
          <w:color w:val="000000"/>
          <w:sz w:val="24"/>
          <w:szCs w:val="24"/>
        </w:rPr>
        <w:t xml:space="preserve">If you would like </w:t>
      </w:r>
      <w:r w:rsidRPr="00F57468">
        <w:rPr>
          <w:rFonts w:ascii="Cambria" w:eastAsia="Cambria" w:hAnsi="Cambria" w:cs="Cambria"/>
          <w:i/>
          <w:color w:val="000000"/>
          <w:sz w:val="24"/>
          <w:szCs w:val="24"/>
        </w:rPr>
        <w:t>Nous Espresso Bar</w:t>
      </w:r>
      <w:r w:rsidRPr="00F57468">
        <w:rPr>
          <w:rFonts w:ascii="Cambria" w:eastAsia="Cambria" w:hAnsi="Cambria" w:cs="Cambria"/>
          <w:color w:val="000000"/>
          <w:sz w:val="24"/>
          <w:szCs w:val="24"/>
        </w:rPr>
        <w:t xml:space="preserve"> to cater your group meeting, you may request </w:t>
      </w:r>
      <w:r w:rsidR="006838C3" w:rsidRPr="00F57468">
        <w:rPr>
          <w:rFonts w:ascii="Cambria" w:eastAsia="Cambria" w:hAnsi="Cambria" w:cs="Cambria"/>
          <w:iCs/>
          <w:color w:val="000000"/>
          <w:sz w:val="24"/>
          <w:szCs w:val="24"/>
        </w:rPr>
        <w:t>by emai</w:t>
      </w:r>
      <w:r w:rsidR="00F57468" w:rsidRPr="00F57468">
        <w:rPr>
          <w:rFonts w:ascii="Cambria" w:eastAsia="Cambria" w:hAnsi="Cambria" w:cs="Cambria"/>
          <w:iCs/>
          <w:color w:val="000000"/>
          <w:sz w:val="24"/>
          <w:szCs w:val="24"/>
        </w:rPr>
        <w:t>l</w:t>
      </w:r>
      <w:r w:rsidR="001511F6">
        <w:rPr>
          <w:rFonts w:ascii="Cambria" w:eastAsia="Cambria" w:hAnsi="Cambria" w:cs="Cambria"/>
          <w:iCs/>
          <w:color w:val="000000"/>
          <w:sz w:val="24"/>
          <w:szCs w:val="24"/>
        </w:rPr>
        <w:t>ing</w:t>
      </w:r>
      <w:r w:rsidR="00F57468" w:rsidRPr="00F57468">
        <w:rPr>
          <w:rFonts w:ascii="Cambria" w:eastAsia="Cambria" w:hAnsi="Cambria" w:cs="Cambria"/>
          <w:iCs/>
          <w:color w:val="000000"/>
          <w:sz w:val="24"/>
          <w:szCs w:val="24"/>
        </w:rPr>
        <w:t xml:space="preserve"> </w:t>
      </w:r>
      <w:hyperlink r:id="rId33" w:history="1">
        <w:r w:rsidR="00F57468" w:rsidRPr="00F57468">
          <w:rPr>
            <w:rStyle w:val="Hyperlink"/>
            <w:rFonts w:ascii="Cambria" w:eastAsia="Cambria" w:hAnsi="Cambria" w:cs="Cambria"/>
            <w:iCs/>
            <w:sz w:val="24"/>
            <w:szCs w:val="24"/>
          </w:rPr>
          <w:t>jenny@chokolat.com</w:t>
        </w:r>
      </w:hyperlink>
      <w:r w:rsidR="002D4ABD" w:rsidRPr="00F57468">
        <w:rPr>
          <w:rFonts w:ascii="Cambria" w:eastAsia="Cambria" w:hAnsi="Cambria" w:cs="Cambria"/>
          <w:iCs/>
          <w:color w:val="000000"/>
          <w:sz w:val="24"/>
          <w:szCs w:val="24"/>
        </w:rPr>
        <w:t>.</w:t>
      </w:r>
      <w:r w:rsidRPr="00F57468">
        <w:rPr>
          <w:rFonts w:ascii="Cambria" w:eastAsia="Cambria" w:hAnsi="Cambria" w:cs="Cambria"/>
          <w:i/>
          <w:color w:val="000000"/>
          <w:sz w:val="24"/>
          <w:szCs w:val="24"/>
        </w:rPr>
        <w:t xml:space="preserve"> </w:t>
      </w:r>
      <w:r w:rsidRPr="00F57468">
        <w:rPr>
          <w:rFonts w:ascii="Cambria" w:eastAsia="Cambria" w:hAnsi="Cambria" w:cs="Cambria"/>
          <w:color w:val="000000"/>
          <w:sz w:val="24"/>
          <w:szCs w:val="24"/>
        </w:rPr>
        <w:t xml:space="preserve">All requests must be made at least three days in advance as </w:t>
      </w:r>
      <w:r w:rsidRPr="00F57468">
        <w:rPr>
          <w:rFonts w:ascii="Cambria" w:eastAsia="Cambria" w:hAnsi="Cambria" w:cs="Cambria"/>
          <w:i/>
          <w:color w:val="000000"/>
          <w:sz w:val="24"/>
          <w:szCs w:val="24"/>
        </w:rPr>
        <w:t>Nous</w:t>
      </w:r>
      <w:r w:rsidRPr="00F57468">
        <w:rPr>
          <w:rFonts w:ascii="Cambria" w:eastAsia="Cambria" w:hAnsi="Cambria" w:cs="Cambria"/>
          <w:color w:val="000000"/>
          <w:sz w:val="24"/>
          <w:szCs w:val="24"/>
        </w:rPr>
        <w:t xml:space="preserve"> is unable to accommodate requests made on the day of your meeting. (Your group members are welcome to stand in line at the </w:t>
      </w:r>
      <w:r w:rsidRPr="00F57468">
        <w:rPr>
          <w:rFonts w:ascii="Cambria" w:eastAsia="Cambria" w:hAnsi="Cambria" w:cs="Cambria"/>
          <w:i/>
          <w:color w:val="000000"/>
          <w:sz w:val="24"/>
          <w:szCs w:val="24"/>
        </w:rPr>
        <w:t>Nous</w:t>
      </w:r>
      <w:r w:rsidRPr="00F57468">
        <w:rPr>
          <w:rFonts w:ascii="Cambria" w:eastAsia="Cambria" w:hAnsi="Cambria" w:cs="Cambria"/>
          <w:color w:val="000000"/>
          <w:sz w:val="24"/>
          <w:szCs w:val="24"/>
        </w:rPr>
        <w:t xml:space="preserve"> counter, order for themselves, and bring their food/coffee into the room);</w:t>
      </w:r>
    </w:p>
    <w:p w14:paraId="65D4974A" w14:textId="77777777" w:rsidR="00F4101D" w:rsidRDefault="00057D21">
      <w:pPr>
        <w:numPr>
          <w:ilvl w:val="0"/>
          <w:numId w:val="32"/>
        </w:numPr>
        <w:spacing w:after="0" w:line="240" w:lineRule="auto"/>
        <w:rPr>
          <w:color w:val="000000"/>
        </w:rPr>
      </w:pPr>
      <w:r>
        <w:rPr>
          <w:rFonts w:ascii="Cambria" w:eastAsia="Cambria" w:hAnsi="Cambria" w:cs="Cambria"/>
          <w:color w:val="000000"/>
          <w:sz w:val="24"/>
          <w:szCs w:val="24"/>
        </w:rPr>
        <w:t xml:space="preserve">If you have ordered outside catering, </w:t>
      </w:r>
      <w:r>
        <w:rPr>
          <w:rFonts w:ascii="Cambria" w:eastAsia="Cambria" w:hAnsi="Cambria" w:cs="Cambria"/>
          <w:sz w:val="24"/>
          <w:szCs w:val="24"/>
        </w:rPr>
        <w:t>you are responsible for cleaning surfaces and spills, and properly disposing of all trash and removing leftovers.</w:t>
      </w:r>
    </w:p>
    <w:p w14:paraId="27BCE413" w14:textId="77777777" w:rsidR="00F4101D" w:rsidRDefault="00057D21">
      <w:pPr>
        <w:numPr>
          <w:ilvl w:val="0"/>
          <w:numId w:val="32"/>
        </w:numPr>
        <w:spacing w:after="0" w:line="240" w:lineRule="auto"/>
        <w:rPr>
          <w:color w:val="000000"/>
        </w:rPr>
      </w:pPr>
      <w:r>
        <w:rPr>
          <w:rFonts w:ascii="Cambria" w:eastAsia="Cambria" w:hAnsi="Cambria" w:cs="Cambria"/>
          <w:color w:val="000000"/>
          <w:sz w:val="24"/>
          <w:szCs w:val="24"/>
        </w:rPr>
        <w:t xml:space="preserve">With or without food, groups should always remember to clear and reset the room before exiting. </w:t>
      </w:r>
    </w:p>
    <w:p w14:paraId="14867FDA" w14:textId="77777777" w:rsidR="00F4101D" w:rsidRDefault="00057D21">
      <w:pPr>
        <w:numPr>
          <w:ilvl w:val="0"/>
          <w:numId w:val="32"/>
        </w:numPr>
        <w:spacing w:after="0" w:line="240" w:lineRule="auto"/>
        <w:rPr>
          <w:color w:val="000000"/>
        </w:rPr>
      </w:pPr>
      <w:r>
        <w:rPr>
          <w:rFonts w:ascii="Cambria" w:eastAsia="Cambria" w:hAnsi="Cambria" w:cs="Cambria"/>
          <w:color w:val="000000"/>
          <w:sz w:val="24"/>
          <w:szCs w:val="24"/>
        </w:rPr>
        <w:t>Facilities fees will be charged if extra cleaning is required by custodial services.</w:t>
      </w:r>
    </w:p>
    <w:p w14:paraId="06E38499"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w:t>
      </w:r>
    </w:p>
    <w:p w14:paraId="6162901C" w14:textId="77777777" w:rsidR="00F4101D" w:rsidRDefault="00F4101D">
      <w:pPr>
        <w:spacing w:after="0" w:line="240" w:lineRule="auto"/>
        <w:rPr>
          <w:rFonts w:ascii="Cambria" w:eastAsia="Cambria" w:hAnsi="Cambria" w:cs="Cambria"/>
          <w:color w:val="000000"/>
          <w:sz w:val="24"/>
          <w:szCs w:val="24"/>
        </w:rPr>
      </w:pPr>
    </w:p>
    <w:p w14:paraId="1D3F7AA9" w14:textId="1CBFB302"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u w:val="single"/>
        </w:rPr>
        <w:t>GRADUATE STUDENT CENTER LOUNGE - 301 PHILOSOPHY</w:t>
      </w:r>
    </w:p>
    <w:p w14:paraId="27515BDF" w14:textId="0FF48B5A"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To submit a request to reserve the Graduate Student Center lounge (Room 301, Philosophy Hall) email </w:t>
      </w:r>
      <w:r w:rsidR="00A75303">
        <w:rPr>
          <w:rFonts w:ascii="Cambria" w:eastAsia="Cambria" w:hAnsi="Cambria" w:cs="Cambria"/>
          <w:color w:val="000000"/>
          <w:sz w:val="24"/>
          <w:szCs w:val="24"/>
        </w:rPr>
        <w:t>Lucia Espineira</w:t>
      </w:r>
      <w:r>
        <w:rPr>
          <w:rFonts w:ascii="Cambria" w:eastAsia="Cambria" w:hAnsi="Cambria" w:cs="Cambria"/>
          <w:color w:val="000000"/>
          <w:sz w:val="24"/>
          <w:szCs w:val="24"/>
        </w:rPr>
        <w:t xml:space="preserve"> at </w:t>
      </w:r>
      <w:hyperlink r:id="rId34" w:history="1">
        <w:r w:rsidR="00F57468" w:rsidRPr="00DA7A6B">
          <w:rPr>
            <w:rStyle w:val="Hyperlink"/>
            <w:rFonts w:ascii="Cambria" w:eastAsia="Cambria" w:hAnsi="Cambria" w:cs="Cambria"/>
            <w:sz w:val="24"/>
            <w:szCs w:val="24"/>
          </w:rPr>
          <w:t>le2409@columbia.edu</w:t>
        </w:r>
      </w:hyperlink>
      <w:r w:rsidR="00313A2F">
        <w:rPr>
          <w:rFonts w:ascii="Cambria" w:eastAsia="Cambria" w:hAnsi="Cambria" w:cs="Cambria"/>
          <w:sz w:val="24"/>
          <w:szCs w:val="24"/>
        </w:rPr>
        <w:t>.</w:t>
      </w:r>
      <w:r>
        <w:rPr>
          <w:rFonts w:ascii="Cambria" w:eastAsia="Cambria" w:hAnsi="Cambria" w:cs="Cambria"/>
          <w:color w:val="000000"/>
          <w:sz w:val="24"/>
          <w:szCs w:val="24"/>
        </w:rPr>
        <w:br/>
      </w:r>
    </w:p>
    <w:p w14:paraId="773E2F82"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GSC Lounge Policies:</w:t>
      </w:r>
    </w:p>
    <w:p w14:paraId="27B18298" w14:textId="77777777" w:rsidR="00F4101D" w:rsidRDefault="00057D21">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Use is limited to:</w:t>
      </w:r>
    </w:p>
    <w:p w14:paraId="5FEBB824" w14:textId="77777777" w:rsidR="00F4101D" w:rsidRDefault="00057D21">
      <w:pPr>
        <w:numPr>
          <w:ilvl w:val="1"/>
          <w:numId w:val="18"/>
        </w:numPr>
        <w:spacing w:after="0" w:line="240" w:lineRule="auto"/>
        <w:rPr>
          <w:color w:val="000000"/>
          <w:sz w:val="24"/>
          <w:szCs w:val="24"/>
        </w:rPr>
      </w:pPr>
      <w:r>
        <w:rPr>
          <w:rFonts w:ascii="Cambria" w:eastAsia="Cambria" w:hAnsi="Cambria" w:cs="Cambria"/>
          <w:color w:val="000000"/>
          <w:sz w:val="24"/>
          <w:szCs w:val="24"/>
        </w:rPr>
        <w:t xml:space="preserve">Official </w:t>
      </w:r>
      <w:r>
        <w:rPr>
          <w:rFonts w:ascii="Cambria" w:eastAsia="Cambria" w:hAnsi="Cambria" w:cs="Cambria"/>
          <w:sz w:val="24"/>
          <w:szCs w:val="24"/>
        </w:rPr>
        <w:t>ASGC</w:t>
      </w:r>
      <w:r>
        <w:rPr>
          <w:rFonts w:ascii="Cambria" w:eastAsia="Cambria" w:hAnsi="Cambria" w:cs="Cambria"/>
          <w:color w:val="000000"/>
          <w:sz w:val="24"/>
          <w:szCs w:val="24"/>
        </w:rPr>
        <w:t xml:space="preserve"> activities (6:30-11:30pm)</w:t>
      </w:r>
    </w:p>
    <w:p w14:paraId="71041C62" w14:textId="77777777" w:rsidR="00F4101D" w:rsidRDefault="00057D21">
      <w:pPr>
        <w:numPr>
          <w:ilvl w:val="1"/>
          <w:numId w:val="18"/>
        </w:numPr>
        <w:spacing w:after="0" w:line="240" w:lineRule="auto"/>
        <w:rPr>
          <w:color w:val="000000"/>
          <w:sz w:val="24"/>
          <w:szCs w:val="24"/>
        </w:rPr>
      </w:pPr>
      <w:r>
        <w:rPr>
          <w:rFonts w:ascii="Cambria" w:eastAsia="Cambria" w:hAnsi="Cambria" w:cs="Cambria"/>
          <w:color w:val="000000"/>
          <w:sz w:val="24"/>
          <w:szCs w:val="24"/>
        </w:rPr>
        <w:t xml:space="preserve">Recognized </w:t>
      </w:r>
      <w:r>
        <w:rPr>
          <w:rFonts w:ascii="Cambria" w:eastAsia="Cambria" w:hAnsi="Cambria" w:cs="Cambria"/>
          <w:sz w:val="24"/>
          <w:szCs w:val="24"/>
        </w:rPr>
        <w:t>ASGC</w:t>
      </w:r>
      <w:r>
        <w:rPr>
          <w:rFonts w:ascii="Cambria" w:eastAsia="Cambria" w:hAnsi="Cambria" w:cs="Cambria"/>
          <w:color w:val="000000"/>
          <w:sz w:val="24"/>
          <w:szCs w:val="24"/>
        </w:rPr>
        <w:t xml:space="preserve"> student groups in good standing (8:00-11:00pm) </w:t>
      </w:r>
    </w:p>
    <w:p w14:paraId="45C1DD9A" w14:textId="77777777" w:rsidR="00F4101D" w:rsidRDefault="00057D21">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Groups must follow these guidelines:</w:t>
      </w:r>
    </w:p>
    <w:p w14:paraId="395F3C7B" w14:textId="4E1AE99C" w:rsidR="00F4101D" w:rsidRPr="00313A2F" w:rsidRDefault="00057D21" w:rsidP="00BE6BED">
      <w:pPr>
        <w:numPr>
          <w:ilvl w:val="1"/>
          <w:numId w:val="28"/>
        </w:numPr>
        <w:spacing w:after="0" w:line="240" w:lineRule="auto"/>
        <w:rPr>
          <w:color w:val="000000"/>
          <w:sz w:val="24"/>
          <w:szCs w:val="24"/>
        </w:rPr>
      </w:pPr>
      <w:r w:rsidRPr="00313A2F">
        <w:rPr>
          <w:rFonts w:ascii="Cambria" w:eastAsia="Cambria" w:hAnsi="Cambria" w:cs="Cambria"/>
          <w:color w:val="000000"/>
          <w:sz w:val="24"/>
          <w:szCs w:val="24"/>
        </w:rPr>
        <w:t xml:space="preserve">Send an event proposal to </w:t>
      </w:r>
      <w:hyperlink r:id="rId35" w:history="1">
        <w:r w:rsidR="00313A2F" w:rsidRPr="00313A2F">
          <w:rPr>
            <w:rStyle w:val="Hyperlink"/>
            <w:rFonts w:ascii="Cambria" w:eastAsia="Cambria" w:hAnsi="Cambria" w:cs="Cambria"/>
            <w:sz w:val="24"/>
            <w:szCs w:val="24"/>
          </w:rPr>
          <w:t>le2409@columbia.edu</w:t>
        </w:r>
      </w:hyperlink>
      <w:r w:rsidRPr="00313A2F">
        <w:rPr>
          <w:rFonts w:ascii="Cambria" w:eastAsia="Cambria" w:hAnsi="Cambria" w:cs="Cambria"/>
          <w:color w:val="000000"/>
          <w:sz w:val="24"/>
          <w:szCs w:val="24"/>
        </w:rPr>
        <w:t xml:space="preserve"> at least three weeks in advance</w:t>
      </w:r>
    </w:p>
    <w:p w14:paraId="15A004DE" w14:textId="77777777" w:rsidR="00F4101D" w:rsidRDefault="00057D21">
      <w:pPr>
        <w:numPr>
          <w:ilvl w:val="1"/>
          <w:numId w:val="28"/>
        </w:numPr>
        <w:spacing w:after="0" w:line="240" w:lineRule="auto"/>
        <w:rPr>
          <w:color w:val="000000"/>
          <w:sz w:val="24"/>
          <w:szCs w:val="24"/>
        </w:rPr>
      </w:pPr>
      <w:r>
        <w:rPr>
          <w:rFonts w:ascii="Cambria" w:eastAsia="Cambria" w:hAnsi="Cambria" w:cs="Cambria"/>
          <w:color w:val="000000"/>
          <w:sz w:val="24"/>
          <w:szCs w:val="24"/>
        </w:rPr>
        <w:t>Group size is limited to 50 participants</w:t>
      </w:r>
    </w:p>
    <w:p w14:paraId="36E76562" w14:textId="77777777" w:rsidR="00F4101D" w:rsidRDefault="00057D21">
      <w:pPr>
        <w:numPr>
          <w:ilvl w:val="1"/>
          <w:numId w:val="28"/>
        </w:numPr>
        <w:spacing w:after="0" w:line="240" w:lineRule="auto"/>
        <w:rPr>
          <w:color w:val="000000"/>
          <w:sz w:val="24"/>
          <w:szCs w:val="24"/>
        </w:rPr>
      </w:pPr>
      <w:r>
        <w:rPr>
          <w:rFonts w:ascii="Cambria" w:eastAsia="Cambria" w:hAnsi="Cambria" w:cs="Cambria"/>
          <w:color w:val="000000"/>
          <w:sz w:val="24"/>
          <w:szCs w:val="24"/>
        </w:rPr>
        <w:t xml:space="preserve">The Graduate Student Center will </w:t>
      </w:r>
      <w:r>
        <w:rPr>
          <w:rFonts w:ascii="Cambria" w:eastAsia="Cambria" w:hAnsi="Cambria" w:cs="Cambria"/>
          <w:color w:val="000000"/>
          <w:sz w:val="24"/>
          <w:szCs w:val="24"/>
          <w:u w:val="single"/>
        </w:rPr>
        <w:t>not</w:t>
      </w:r>
      <w:r>
        <w:rPr>
          <w:rFonts w:ascii="Cambria" w:eastAsia="Cambria" w:hAnsi="Cambria" w:cs="Cambria"/>
          <w:color w:val="000000"/>
          <w:sz w:val="24"/>
          <w:szCs w:val="24"/>
        </w:rPr>
        <w:t xml:space="preserve"> be closed to other graduate students during your event. Therefore, you should expect other people to be in the room during your event and you may not ask them to leave. </w:t>
      </w:r>
    </w:p>
    <w:p w14:paraId="662924EF" w14:textId="77777777" w:rsidR="00F4101D" w:rsidRDefault="00057D21">
      <w:pPr>
        <w:numPr>
          <w:ilvl w:val="1"/>
          <w:numId w:val="28"/>
        </w:numPr>
        <w:spacing w:after="0" w:line="240" w:lineRule="auto"/>
        <w:rPr>
          <w:color w:val="000000"/>
          <w:sz w:val="24"/>
          <w:szCs w:val="24"/>
        </w:rPr>
      </w:pPr>
      <w:r>
        <w:rPr>
          <w:rFonts w:ascii="Cambria" w:eastAsia="Cambria" w:hAnsi="Cambria" w:cs="Cambria"/>
          <w:color w:val="000000"/>
          <w:sz w:val="24"/>
          <w:szCs w:val="24"/>
        </w:rPr>
        <w:t>The event cannot last more than three hours</w:t>
      </w:r>
    </w:p>
    <w:p w14:paraId="537AD7D7" w14:textId="77777777" w:rsidR="00F4101D" w:rsidRDefault="00057D21">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Furniture:</w:t>
      </w:r>
    </w:p>
    <w:p w14:paraId="2AB725FA" w14:textId="77777777" w:rsidR="00F4101D" w:rsidRDefault="00057D21">
      <w:pPr>
        <w:numPr>
          <w:ilvl w:val="1"/>
          <w:numId w:val="3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Tables may not be moved</w:t>
      </w:r>
    </w:p>
    <w:p w14:paraId="779B0977" w14:textId="572BC1F5" w:rsidR="00F4101D" w:rsidRPr="00761B30" w:rsidRDefault="00057D21" w:rsidP="00761B30">
      <w:pPr>
        <w:numPr>
          <w:ilvl w:val="1"/>
          <w:numId w:val="33"/>
        </w:numPr>
        <w:spacing w:after="0" w:line="240" w:lineRule="auto"/>
        <w:rPr>
          <w:color w:val="000000"/>
          <w:sz w:val="24"/>
          <w:szCs w:val="24"/>
        </w:rPr>
      </w:pPr>
      <w:r>
        <w:rPr>
          <w:rFonts w:ascii="Cambria" w:eastAsia="Cambria" w:hAnsi="Cambria" w:cs="Cambria"/>
          <w:color w:val="000000"/>
          <w:sz w:val="24"/>
          <w:szCs w:val="24"/>
        </w:rPr>
        <w:t>Chairs may be rearranged for the event, and returned to their original arrangement before leaving</w:t>
      </w:r>
    </w:p>
    <w:p w14:paraId="11C720F4" w14:textId="77777777" w:rsidR="00F4101D" w:rsidRDefault="00057D21">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Alcohol:</w:t>
      </w:r>
    </w:p>
    <w:p w14:paraId="1F47FAE6" w14:textId="77777777" w:rsidR="00F4101D" w:rsidRDefault="00057D21">
      <w:pPr>
        <w:numPr>
          <w:ilvl w:val="0"/>
          <w:numId w:val="23"/>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lastRenderedPageBreak/>
        <w:t xml:space="preserve">If you intend to serve alcohol, </w:t>
      </w:r>
      <w:r>
        <w:rPr>
          <w:rFonts w:ascii="Cambria" w:eastAsia="Cambria" w:hAnsi="Cambria" w:cs="Cambria"/>
          <w:sz w:val="24"/>
          <w:szCs w:val="24"/>
        </w:rPr>
        <w:t xml:space="preserve">the event will need to be registered with UEM. </w:t>
      </w:r>
      <w:r>
        <w:rPr>
          <w:rFonts w:ascii="Cambria" w:eastAsia="Cambria" w:hAnsi="Cambria" w:cs="Cambria"/>
          <w:color w:val="000000"/>
          <w:sz w:val="24"/>
          <w:szCs w:val="24"/>
        </w:rPr>
        <w:t>Intention to serve alcohol must be clearly stated in the event proposal.</w:t>
      </w:r>
    </w:p>
    <w:p w14:paraId="2770FD42" w14:textId="77777777" w:rsidR="00F4101D" w:rsidRDefault="00057D21">
      <w:pPr>
        <w:spacing w:after="0"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Clean-up:</w:t>
      </w:r>
    </w:p>
    <w:p w14:paraId="34B08D31" w14:textId="77777777" w:rsidR="00F4101D" w:rsidRDefault="00057D21">
      <w:pPr>
        <w:numPr>
          <w:ilvl w:val="0"/>
          <w:numId w:val="24"/>
        </w:numPr>
        <w:spacing w:after="0" w:line="240" w:lineRule="auto"/>
        <w:rPr>
          <w:color w:val="000000"/>
        </w:rPr>
      </w:pPr>
      <w:r>
        <w:rPr>
          <w:rFonts w:ascii="Cambria" w:eastAsia="Cambria" w:hAnsi="Cambria" w:cs="Cambria"/>
          <w:color w:val="000000"/>
          <w:sz w:val="24"/>
          <w:szCs w:val="24"/>
        </w:rPr>
        <w:t>You must clean up after the event (e.g., place all waste in the waste bins, return chairs to their original positions, and wipe up any major spills that may have occurred)</w:t>
      </w:r>
    </w:p>
    <w:p w14:paraId="74255DD3" w14:textId="77777777" w:rsidR="00F4101D" w:rsidRDefault="00057D21">
      <w:pPr>
        <w:numPr>
          <w:ilvl w:val="0"/>
          <w:numId w:val="24"/>
        </w:numPr>
        <w:spacing w:after="0" w:line="240" w:lineRule="auto"/>
        <w:rPr>
          <w:color w:val="000000"/>
        </w:rPr>
      </w:pPr>
      <w:r>
        <w:rPr>
          <w:rFonts w:ascii="Cambria" w:eastAsia="Cambria" w:hAnsi="Cambria" w:cs="Cambria"/>
          <w:color w:val="000000"/>
          <w:sz w:val="24"/>
          <w:szCs w:val="24"/>
        </w:rPr>
        <w:t>If your event requires significant cleanup, your group will be charged for Facilities’ service</w:t>
      </w:r>
    </w:p>
    <w:p w14:paraId="588D5D5D" w14:textId="77777777" w:rsidR="00F4101D" w:rsidRDefault="00057D21">
      <w:pP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Use of A/V equipment:</w:t>
      </w:r>
    </w:p>
    <w:p w14:paraId="4243A069" w14:textId="77777777" w:rsidR="00F4101D" w:rsidRDefault="00057D21">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A/V needs must be confirmed with CUIT at least one week in advance.</w:t>
      </w:r>
    </w:p>
    <w:p w14:paraId="376DBE00" w14:textId="77777777" w:rsidR="00F4101D" w:rsidRDefault="00057D21">
      <w:pP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Attendees:</w:t>
      </w:r>
    </w:p>
    <w:p w14:paraId="081EE862" w14:textId="77777777" w:rsidR="00F4101D" w:rsidRDefault="00057D21">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Indicate who will be attending the event in your event proposal.</w:t>
      </w:r>
    </w:p>
    <w:p w14:paraId="24C5BE09" w14:textId="77777777" w:rsidR="00F4101D" w:rsidRDefault="00057D21">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If you plan to invite non-CUID card holders, this must be approved in advance.</w:t>
      </w:r>
    </w:p>
    <w:p w14:paraId="51182F38" w14:textId="3C8BA6F8" w:rsidR="00F4101D" w:rsidRPr="00E6185C" w:rsidRDefault="00057D21" w:rsidP="00022304">
      <w:pPr>
        <w:numPr>
          <w:ilvl w:val="0"/>
          <w:numId w:val="9"/>
        </w:numPr>
        <w:pBdr>
          <w:top w:val="nil"/>
          <w:left w:val="nil"/>
          <w:bottom w:val="nil"/>
          <w:right w:val="nil"/>
          <w:between w:val="nil"/>
        </w:pBdr>
        <w:spacing w:after="0" w:line="240" w:lineRule="auto"/>
        <w:rPr>
          <w:color w:val="000000"/>
        </w:rPr>
      </w:pPr>
      <w:r w:rsidRPr="00E6185C">
        <w:rPr>
          <w:rFonts w:ascii="Cambria" w:eastAsia="Cambria" w:hAnsi="Cambria" w:cs="Cambria"/>
          <w:sz w:val="24"/>
          <w:szCs w:val="24"/>
        </w:rPr>
        <w:t xml:space="preserve">For any </w:t>
      </w:r>
      <w:r w:rsidRPr="00E6185C">
        <w:rPr>
          <w:rFonts w:ascii="Cambria" w:eastAsia="Cambria" w:hAnsi="Cambria" w:cs="Cambria"/>
          <w:color w:val="000000"/>
          <w:sz w:val="24"/>
          <w:szCs w:val="24"/>
        </w:rPr>
        <w:t>VIPs who</w:t>
      </w:r>
      <w:r w:rsidRPr="00E6185C">
        <w:rPr>
          <w:rFonts w:ascii="Cambria" w:eastAsia="Cambria" w:hAnsi="Cambria" w:cs="Cambria"/>
          <w:sz w:val="24"/>
          <w:szCs w:val="24"/>
        </w:rPr>
        <w:t xml:space="preserve"> have their own support/guard service, this must be communicated to </w:t>
      </w:r>
      <w:r w:rsidR="00A75303" w:rsidRPr="00E6185C">
        <w:rPr>
          <w:rFonts w:ascii="Cambria" w:eastAsia="Cambria" w:hAnsi="Cambria" w:cs="Cambria"/>
          <w:sz w:val="24"/>
          <w:szCs w:val="24"/>
        </w:rPr>
        <w:t>Lucia Espineira</w:t>
      </w:r>
      <w:r w:rsidRPr="00E6185C">
        <w:rPr>
          <w:rFonts w:ascii="Cambria" w:eastAsia="Cambria" w:hAnsi="Cambria" w:cs="Cambria"/>
          <w:sz w:val="24"/>
          <w:szCs w:val="24"/>
        </w:rPr>
        <w:t xml:space="preserve">, </w:t>
      </w:r>
      <w:hyperlink r:id="rId36" w:history="1">
        <w:r w:rsidR="00E6185C" w:rsidRPr="00E6185C">
          <w:rPr>
            <w:rStyle w:val="Hyperlink"/>
            <w:rFonts w:ascii="Cambria" w:eastAsia="Cambria" w:hAnsi="Cambria" w:cs="Cambria"/>
            <w:sz w:val="24"/>
            <w:szCs w:val="24"/>
          </w:rPr>
          <w:t>le2409@columbia.edu</w:t>
        </w:r>
      </w:hyperlink>
      <w:r w:rsidR="002D4ABD" w:rsidRPr="00E6185C">
        <w:rPr>
          <w:rFonts w:ascii="Cambria" w:eastAsia="Cambria" w:hAnsi="Cambria" w:cs="Cambria"/>
          <w:sz w:val="24"/>
          <w:szCs w:val="24"/>
        </w:rPr>
        <w:t xml:space="preserve"> </w:t>
      </w:r>
      <w:r w:rsidRPr="00E6185C">
        <w:rPr>
          <w:rFonts w:ascii="Cambria" w:eastAsia="Cambria" w:hAnsi="Cambria" w:cs="Cambria"/>
          <w:sz w:val="24"/>
          <w:szCs w:val="24"/>
        </w:rPr>
        <w:t>so Public Safety can be made aware.</w:t>
      </w:r>
    </w:p>
    <w:p w14:paraId="27D849EB" w14:textId="77777777" w:rsidR="00F4101D" w:rsidRDefault="00057D21">
      <w:pP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 xml:space="preserve">Inspection: </w:t>
      </w:r>
    </w:p>
    <w:p w14:paraId="2F98764B" w14:textId="77777777" w:rsidR="00F4101D" w:rsidRDefault="00057D21">
      <w:pPr>
        <w:numPr>
          <w:ilvl w:val="0"/>
          <w:numId w:val="1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Staff from GSAS or </w:t>
      </w:r>
      <w:r>
        <w:rPr>
          <w:rFonts w:ascii="Cambria" w:eastAsia="Cambria" w:hAnsi="Cambria" w:cs="Cambria"/>
          <w:i/>
          <w:color w:val="000000"/>
          <w:sz w:val="24"/>
          <w:szCs w:val="24"/>
        </w:rPr>
        <w:t>Nous</w:t>
      </w:r>
      <w:r>
        <w:rPr>
          <w:rFonts w:ascii="Cambria" w:eastAsia="Cambria" w:hAnsi="Cambria" w:cs="Cambria"/>
          <w:color w:val="000000"/>
          <w:sz w:val="24"/>
          <w:szCs w:val="24"/>
        </w:rPr>
        <w:t xml:space="preserve"> will inspect the space after the event to ensure that the space is properly cared for.</w:t>
      </w:r>
    </w:p>
    <w:p w14:paraId="06FEDE63" w14:textId="77777777" w:rsidR="00F4101D" w:rsidRDefault="00057D21">
      <w:pP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br w:type="page"/>
      </w:r>
    </w:p>
    <w:p w14:paraId="7AA625D9" w14:textId="77777777" w:rsidR="00F4101D" w:rsidRDefault="00F4101D">
      <w:pPr>
        <w:spacing w:after="0" w:line="240" w:lineRule="auto"/>
        <w:rPr>
          <w:rFonts w:ascii="Cambria" w:eastAsia="Cambria" w:hAnsi="Cambria" w:cs="Cambria"/>
          <w:color w:val="000000"/>
          <w:sz w:val="24"/>
          <w:szCs w:val="24"/>
        </w:rPr>
      </w:pPr>
    </w:p>
    <w:p w14:paraId="5306E447"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PLANNING STUDENT GROUP EVENTS | OFF CAMPUS  </w:t>
      </w:r>
    </w:p>
    <w:p w14:paraId="4A7047BE" w14:textId="77777777" w:rsidR="00F4101D" w:rsidRDefault="00F4101D">
      <w:pPr>
        <w:spacing w:after="0" w:line="240" w:lineRule="auto"/>
        <w:rPr>
          <w:rFonts w:ascii="Cambria" w:eastAsia="Cambria" w:hAnsi="Cambria" w:cs="Cambria"/>
          <w:color w:val="000000"/>
          <w:sz w:val="24"/>
          <w:szCs w:val="24"/>
        </w:rPr>
      </w:pPr>
    </w:p>
    <w:p w14:paraId="507D1698"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Student groups are encouraged to hold events at venues outside of Columbia University. </w:t>
      </w:r>
      <w:r>
        <w:rPr>
          <w:rFonts w:ascii="Cambria" w:eastAsia="Cambria" w:hAnsi="Cambria" w:cs="Cambria"/>
          <w:sz w:val="24"/>
          <w:szCs w:val="24"/>
        </w:rPr>
        <w:t xml:space="preserve">Depending on the nature and size of your event, the need for a contract agreement may or may not be necessary.  </w:t>
      </w:r>
      <w:r>
        <w:rPr>
          <w:rFonts w:ascii="Cambria" w:eastAsia="Cambria" w:hAnsi="Cambria" w:cs="Cambria"/>
          <w:color w:val="000000"/>
          <w:sz w:val="24"/>
          <w:szCs w:val="24"/>
        </w:rPr>
        <w:t>Below are some important event</w:t>
      </w:r>
      <w:r>
        <w:rPr>
          <w:rFonts w:ascii="Cambria" w:eastAsia="Cambria" w:hAnsi="Cambria" w:cs="Cambria"/>
          <w:sz w:val="24"/>
          <w:szCs w:val="24"/>
        </w:rPr>
        <w:t>-</w:t>
      </w:r>
      <w:r>
        <w:rPr>
          <w:rFonts w:ascii="Cambria" w:eastAsia="Cambria" w:hAnsi="Cambria" w:cs="Cambria"/>
          <w:color w:val="000000"/>
          <w:sz w:val="24"/>
          <w:szCs w:val="24"/>
        </w:rPr>
        <w:t>planning procedures to follow.</w:t>
      </w:r>
    </w:p>
    <w:p w14:paraId="69D8A580" w14:textId="77777777" w:rsidR="00F4101D" w:rsidRDefault="00F4101D">
      <w:pPr>
        <w:spacing w:after="0" w:line="240" w:lineRule="auto"/>
        <w:rPr>
          <w:rFonts w:ascii="Cambria" w:eastAsia="Cambria" w:hAnsi="Cambria" w:cs="Cambria"/>
          <w:color w:val="000000"/>
          <w:sz w:val="24"/>
          <w:szCs w:val="24"/>
        </w:rPr>
      </w:pPr>
    </w:p>
    <w:p w14:paraId="37520900" w14:textId="77777777" w:rsidR="00F4101D" w:rsidRDefault="00057D21">
      <w:pPr>
        <w:spacing w:after="0" w:line="240" w:lineRule="auto"/>
        <w:rPr>
          <w:rFonts w:ascii="Cambria" w:eastAsia="Cambria" w:hAnsi="Cambria" w:cs="Cambria"/>
          <w:color w:val="000000"/>
          <w:sz w:val="24"/>
          <w:szCs w:val="24"/>
          <w:u w:val="single"/>
        </w:rPr>
      </w:pPr>
      <w:r>
        <w:rPr>
          <w:rFonts w:ascii="Cambria" w:eastAsia="Cambria" w:hAnsi="Cambria" w:cs="Cambria"/>
          <w:color w:val="000000"/>
          <w:sz w:val="24"/>
          <w:szCs w:val="24"/>
          <w:u w:val="single"/>
        </w:rPr>
        <w:t>STEPS</w:t>
      </w:r>
    </w:p>
    <w:p w14:paraId="6130153F" w14:textId="77777777" w:rsidR="00F4101D" w:rsidRDefault="00057D21">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Know your account status;</w:t>
      </w:r>
    </w:p>
    <w:p w14:paraId="0CAC0056" w14:textId="77777777" w:rsidR="00F4101D" w:rsidRDefault="00057D21">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sz w:val="24"/>
          <w:szCs w:val="24"/>
        </w:rPr>
        <w:t>Define your event (purpose/format);</w:t>
      </w:r>
    </w:p>
    <w:p w14:paraId="3D958CAE" w14:textId="77777777" w:rsidR="00F4101D" w:rsidRDefault="00057D21">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Select your venue</w:t>
      </w:r>
      <w:r>
        <w:rPr>
          <w:rFonts w:ascii="Cambria" w:eastAsia="Cambria" w:hAnsi="Cambria" w:cs="Cambria"/>
          <w:sz w:val="24"/>
          <w:szCs w:val="24"/>
        </w:rPr>
        <w:t xml:space="preserve"> and</w:t>
      </w:r>
      <w:r>
        <w:rPr>
          <w:rFonts w:ascii="Cambria" w:eastAsia="Cambria" w:hAnsi="Cambria" w:cs="Cambria"/>
          <w:color w:val="000000"/>
          <w:sz w:val="24"/>
          <w:szCs w:val="24"/>
        </w:rPr>
        <w:t xml:space="preserve"> </w:t>
      </w:r>
      <w:r>
        <w:rPr>
          <w:rFonts w:ascii="Cambria" w:eastAsia="Cambria" w:hAnsi="Cambria" w:cs="Cambria"/>
          <w:sz w:val="24"/>
          <w:szCs w:val="24"/>
        </w:rPr>
        <w:t>estimate the costs</w:t>
      </w:r>
      <w:r>
        <w:rPr>
          <w:rFonts w:ascii="Cambria" w:eastAsia="Cambria" w:hAnsi="Cambria" w:cs="Cambria"/>
          <w:color w:val="000000"/>
          <w:sz w:val="24"/>
          <w:szCs w:val="24"/>
        </w:rPr>
        <w:t>;</w:t>
      </w:r>
    </w:p>
    <w:p w14:paraId="2D42B3D9" w14:textId="77777777" w:rsidR="00F4101D" w:rsidRDefault="00057D21">
      <w:pPr>
        <w:numPr>
          <w:ilvl w:val="0"/>
          <w:numId w:val="1"/>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Consult with GSAS Business Office for best practices (for payments/reimbursements)</w:t>
      </w:r>
      <w:r>
        <w:rPr>
          <w:rFonts w:ascii="Cambria" w:eastAsia="Cambria" w:hAnsi="Cambria" w:cs="Cambria"/>
          <w:sz w:val="24"/>
          <w:szCs w:val="24"/>
        </w:rPr>
        <w:t>.</w:t>
      </w:r>
    </w:p>
    <w:p w14:paraId="72FA4DFE" w14:textId="77777777" w:rsidR="00F4101D" w:rsidRDefault="00057D21">
      <w:pPr>
        <w:numPr>
          <w:ilvl w:val="0"/>
          <w:numId w:val="1"/>
        </w:numPr>
        <w:pBdr>
          <w:top w:val="nil"/>
          <w:left w:val="nil"/>
          <w:bottom w:val="nil"/>
          <w:right w:val="nil"/>
          <w:between w:val="nil"/>
        </w:pBdr>
        <w:spacing w:after="0" w:line="240" w:lineRule="auto"/>
        <w:rPr>
          <w:sz w:val="24"/>
          <w:szCs w:val="24"/>
        </w:rPr>
      </w:pPr>
      <w:r>
        <w:rPr>
          <w:rFonts w:ascii="Cambria" w:eastAsia="Cambria" w:hAnsi="Cambria" w:cs="Cambria"/>
          <w:sz w:val="24"/>
          <w:szCs w:val="24"/>
        </w:rPr>
        <w:t>Advertise, announce, set up registration, etc. as needed.</w:t>
      </w:r>
    </w:p>
    <w:p w14:paraId="078EF207" w14:textId="77777777" w:rsidR="00F4101D" w:rsidRDefault="00F4101D">
      <w:pPr>
        <w:spacing w:after="0" w:line="240" w:lineRule="auto"/>
        <w:rPr>
          <w:rFonts w:ascii="Cambria" w:eastAsia="Cambria" w:hAnsi="Cambria" w:cs="Cambria"/>
          <w:sz w:val="24"/>
          <w:szCs w:val="24"/>
          <w:u w:val="single"/>
        </w:rPr>
      </w:pPr>
    </w:p>
    <w:p w14:paraId="11E7A7A0"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u w:val="single"/>
        </w:rPr>
        <w:t>CONTRACT AGREEMENTS</w:t>
      </w:r>
    </w:p>
    <w:p w14:paraId="7F1657A0" w14:textId="77777777" w:rsidR="00F4101D" w:rsidRDefault="00057D21">
      <w:pPr>
        <w:numPr>
          <w:ilvl w:val="0"/>
          <w:numId w:val="1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When using an outside vendor, you must obtain a contract agreement well in advance</w:t>
      </w:r>
      <w:r>
        <w:rPr>
          <w:rFonts w:ascii="Cambria" w:eastAsia="Cambria" w:hAnsi="Cambria" w:cs="Cambria"/>
          <w:sz w:val="24"/>
          <w:szCs w:val="24"/>
        </w:rPr>
        <w:t xml:space="preserve"> </w:t>
      </w:r>
      <w:r>
        <w:rPr>
          <w:rFonts w:ascii="Cambria" w:eastAsia="Cambria" w:hAnsi="Cambria" w:cs="Cambria"/>
          <w:color w:val="000000"/>
          <w:sz w:val="24"/>
          <w:szCs w:val="24"/>
        </w:rPr>
        <w:t>for vendor and payment approval.</w:t>
      </w:r>
    </w:p>
    <w:p w14:paraId="172C7F4D" w14:textId="0DD51C00" w:rsidR="00F4101D" w:rsidRPr="00A73722" w:rsidRDefault="00057D21" w:rsidP="007C49AF">
      <w:pPr>
        <w:numPr>
          <w:ilvl w:val="0"/>
          <w:numId w:val="16"/>
        </w:numPr>
        <w:pBdr>
          <w:top w:val="nil"/>
          <w:left w:val="nil"/>
          <w:bottom w:val="nil"/>
          <w:right w:val="nil"/>
          <w:between w:val="nil"/>
        </w:pBdr>
        <w:spacing w:after="0" w:line="240" w:lineRule="auto"/>
        <w:rPr>
          <w:color w:val="000000"/>
          <w:sz w:val="24"/>
          <w:szCs w:val="24"/>
        </w:rPr>
      </w:pPr>
      <w:r w:rsidRPr="00A73722">
        <w:rPr>
          <w:rFonts w:ascii="Cambria" w:eastAsia="Cambria" w:hAnsi="Cambria" w:cs="Cambria"/>
          <w:color w:val="000000"/>
          <w:sz w:val="24"/>
          <w:szCs w:val="24"/>
        </w:rPr>
        <w:t xml:space="preserve">Once you have chosen an outside venue and created a contract agreement, forward the contract (immediately) to GSAS Business Office: Harold Ansah </w:t>
      </w:r>
      <w:r w:rsidR="00A73722" w:rsidRPr="00A73722">
        <w:rPr>
          <w:rFonts w:ascii="Cambria" w:eastAsia="Cambria" w:hAnsi="Cambria" w:cs="Cambria"/>
          <w:color w:val="000000"/>
          <w:sz w:val="24"/>
          <w:szCs w:val="24"/>
        </w:rPr>
        <w:t>(</w:t>
      </w:r>
      <w:hyperlink r:id="rId37" w:history="1">
        <w:r w:rsidR="00A73722" w:rsidRPr="00A73722">
          <w:rPr>
            <w:rStyle w:val="Hyperlink"/>
            <w:rFonts w:ascii="Cambria" w:eastAsia="Cambria" w:hAnsi="Cambria" w:cs="Cambria"/>
            <w:sz w:val="24"/>
            <w:szCs w:val="24"/>
          </w:rPr>
          <w:t>ha2392@columbia.edu</w:t>
        </w:r>
      </w:hyperlink>
      <w:r w:rsidR="00A73722" w:rsidRPr="00A73722">
        <w:rPr>
          <w:rFonts w:ascii="Cambria" w:eastAsia="Cambria" w:hAnsi="Cambria" w:cs="Cambria"/>
          <w:color w:val="000000"/>
          <w:sz w:val="24"/>
          <w:szCs w:val="24"/>
        </w:rPr>
        <w:t xml:space="preserve">) </w:t>
      </w:r>
      <w:r w:rsidRPr="00A73722">
        <w:rPr>
          <w:rFonts w:ascii="Cambria" w:eastAsia="Cambria" w:hAnsi="Cambria" w:cs="Cambria"/>
          <w:color w:val="000000"/>
          <w:sz w:val="24"/>
          <w:szCs w:val="24"/>
        </w:rPr>
        <w:t>Assistant Director of Budget Planning and Finance; it will require approval by the Purchasing Office.</w:t>
      </w:r>
    </w:p>
    <w:p w14:paraId="211C6F49" w14:textId="3D834191" w:rsidR="00F4101D" w:rsidRDefault="00057D21">
      <w:pPr>
        <w:numPr>
          <w:ilvl w:val="0"/>
          <w:numId w:val="1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 xml:space="preserve">If approved, GSAS will contact you and you may continue planning your event. </w:t>
      </w:r>
    </w:p>
    <w:p w14:paraId="5AE613D7" w14:textId="77777777" w:rsidR="00F4101D" w:rsidRDefault="00057D21">
      <w:pPr>
        <w:numPr>
          <w:ilvl w:val="0"/>
          <w:numId w:val="1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If the contract agreement contains any indemnifying language or issues, it will require additional review by the Purchasing Office or the Office of General Counsel. In such cases, the contract may take as long as 3-4 weeks to process.</w:t>
      </w:r>
    </w:p>
    <w:p w14:paraId="47941485" w14:textId="77777777" w:rsidR="00F4101D" w:rsidRDefault="00057D21">
      <w:pPr>
        <w:numPr>
          <w:ilvl w:val="0"/>
          <w:numId w:val="16"/>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The Purchasing Office will work directly with the vendor to make contract changes; once finalized, the appropriate authority will sign, forward it to the vendor, and you will be notified by GSAS.  </w:t>
      </w:r>
    </w:p>
    <w:p w14:paraId="16E3FDFF" w14:textId="77777777" w:rsidR="00F4101D" w:rsidRDefault="00057D21">
      <w:pPr>
        <w:spacing w:after="0" w:line="276" w:lineRule="auto"/>
        <w:ind w:left="252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4393E4A5" w14:textId="77777777" w:rsidR="00F4101D" w:rsidRDefault="00057D21">
      <w:pPr>
        <w:spacing w:after="0" w:line="276" w:lineRule="auto"/>
        <w:ind w:left="720"/>
        <w:rPr>
          <w:rFonts w:ascii="Cambria" w:eastAsia="Cambria" w:hAnsi="Cambria" w:cs="Cambria"/>
          <w:i/>
          <w:color w:val="000000"/>
          <w:sz w:val="24"/>
          <w:szCs w:val="24"/>
        </w:rPr>
      </w:pPr>
      <w:r>
        <w:rPr>
          <w:rFonts w:ascii="Cambria" w:eastAsia="Cambria" w:hAnsi="Cambria" w:cs="Cambria"/>
          <w:i/>
          <w:color w:val="000000"/>
          <w:sz w:val="24"/>
          <w:szCs w:val="24"/>
        </w:rPr>
        <w:t>*Students may never sign a contract on behalf of the University.</w:t>
      </w:r>
    </w:p>
    <w:p w14:paraId="1BB772F3" w14:textId="77777777" w:rsidR="00F4101D" w:rsidRDefault="00F4101D">
      <w:pPr>
        <w:spacing w:after="0" w:line="240" w:lineRule="auto"/>
        <w:ind w:left="720"/>
        <w:rPr>
          <w:rFonts w:ascii="Cambria" w:eastAsia="Cambria" w:hAnsi="Cambria" w:cs="Cambria"/>
          <w:i/>
          <w:color w:val="000000"/>
          <w:sz w:val="24"/>
          <w:szCs w:val="24"/>
        </w:rPr>
      </w:pPr>
    </w:p>
    <w:p w14:paraId="67C1820E" w14:textId="1A1AD55C"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u w:val="single"/>
        </w:rPr>
        <w:t xml:space="preserve">OUT OF POCKET EXPENSES | USE OF TRAVEL </w:t>
      </w:r>
      <w:r w:rsidR="00552A30">
        <w:rPr>
          <w:rFonts w:ascii="Cambria" w:eastAsia="Cambria" w:hAnsi="Cambria" w:cs="Cambria"/>
          <w:color w:val="000000"/>
          <w:sz w:val="24"/>
          <w:szCs w:val="24"/>
          <w:u w:val="single"/>
        </w:rPr>
        <w:t xml:space="preserve">&amp; </w:t>
      </w:r>
      <w:r>
        <w:rPr>
          <w:rFonts w:ascii="Cambria" w:eastAsia="Cambria" w:hAnsi="Cambria" w:cs="Cambria"/>
          <w:color w:val="000000"/>
          <w:sz w:val="24"/>
          <w:szCs w:val="24"/>
          <w:u w:val="single"/>
        </w:rPr>
        <w:t>BUSINESS EXPENSE REPORTS</w:t>
      </w:r>
      <w:r w:rsidR="002B3967">
        <w:rPr>
          <w:rFonts w:ascii="Cambria" w:eastAsia="Cambria" w:hAnsi="Cambria" w:cs="Cambria"/>
          <w:color w:val="000000"/>
          <w:sz w:val="24"/>
          <w:szCs w:val="24"/>
          <w:u w:val="single"/>
        </w:rPr>
        <w:t xml:space="preserve"> </w:t>
      </w:r>
    </w:p>
    <w:p w14:paraId="05A7529E" w14:textId="77777777" w:rsidR="00F4101D" w:rsidRDefault="00057D2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Students groups are encouraged to ask for invoicing and use contract agreements for event expenses when possible.  Before dipping into personal funds, please read the following instructions for reimbursement.  As always, it is </w:t>
      </w:r>
      <w:r>
        <w:rPr>
          <w:rFonts w:ascii="Cambria" w:eastAsia="Cambria" w:hAnsi="Cambria" w:cs="Cambria"/>
          <w:sz w:val="24"/>
          <w:szCs w:val="24"/>
        </w:rPr>
        <w:t>strong</w:t>
      </w:r>
      <w:r>
        <w:rPr>
          <w:rFonts w:ascii="Cambria" w:eastAsia="Cambria" w:hAnsi="Cambria" w:cs="Cambria"/>
          <w:color w:val="000000"/>
          <w:sz w:val="24"/>
          <w:szCs w:val="24"/>
        </w:rPr>
        <w:t xml:space="preserve">ly recommended you consult the GSAS Business Office for best practices with regard to forms of payment. </w:t>
      </w:r>
    </w:p>
    <w:p w14:paraId="7F1930B7" w14:textId="1F068A02" w:rsidR="00F4101D" w:rsidRDefault="00F4101D">
      <w:pPr>
        <w:spacing w:after="0" w:line="240" w:lineRule="auto"/>
        <w:rPr>
          <w:rFonts w:ascii="Cambria" w:eastAsia="Cambria" w:hAnsi="Cambria" w:cs="Cambria"/>
          <w:b/>
          <w:color w:val="000000"/>
          <w:sz w:val="24"/>
          <w:szCs w:val="24"/>
          <w:u w:val="single"/>
        </w:rPr>
      </w:pPr>
    </w:p>
    <w:p w14:paraId="046EDAF7" w14:textId="0BF26B4D" w:rsidR="00F4101D" w:rsidRPr="00B44B2C" w:rsidRDefault="00552A30" w:rsidP="00B44B2C">
      <w:pPr>
        <w:spacing w:after="0" w:line="240" w:lineRule="auto"/>
        <w:rPr>
          <w:rFonts w:ascii="Cambria" w:eastAsia="Cambria" w:hAnsi="Cambria" w:cs="Cambria"/>
          <w:b/>
          <w:sz w:val="24"/>
          <w:szCs w:val="24"/>
        </w:rPr>
      </w:pPr>
      <w:r w:rsidRPr="00B44B2C">
        <w:rPr>
          <w:rFonts w:ascii="Cambria" w:eastAsia="Cambria" w:hAnsi="Cambria" w:cs="Cambria"/>
          <w:bCs/>
          <w:sz w:val="24"/>
          <w:szCs w:val="24"/>
        </w:rPr>
        <w:t>Instructions</w:t>
      </w:r>
      <w:r w:rsidR="00B44B2C" w:rsidRPr="00B44B2C">
        <w:rPr>
          <w:rFonts w:ascii="Cambria" w:eastAsia="Cambria" w:hAnsi="Cambria" w:cs="Cambria"/>
          <w:bCs/>
          <w:sz w:val="24"/>
          <w:szCs w:val="24"/>
        </w:rPr>
        <w:t>:</w:t>
      </w:r>
    </w:p>
    <w:p w14:paraId="4620F194" w14:textId="448ADB08" w:rsidR="00552A30" w:rsidRDefault="00552A30" w:rsidP="00B44B2C">
      <w:pPr>
        <w:pStyle w:val="ListParagraph"/>
        <w:numPr>
          <w:ilvl w:val="0"/>
          <w:numId w:val="34"/>
        </w:numPr>
        <w:spacing w:after="0" w:line="240" w:lineRule="auto"/>
        <w:rPr>
          <w:rFonts w:ascii="Cambria" w:eastAsia="Cambria" w:hAnsi="Cambria" w:cs="Cambria"/>
          <w:bCs/>
          <w:sz w:val="24"/>
          <w:szCs w:val="24"/>
        </w:rPr>
      </w:pPr>
      <w:r>
        <w:rPr>
          <w:rFonts w:ascii="Cambria" w:eastAsia="Cambria" w:hAnsi="Cambria" w:cs="Cambria"/>
          <w:bCs/>
          <w:sz w:val="24"/>
          <w:szCs w:val="24"/>
        </w:rPr>
        <w:t xml:space="preserve">Review Columbia’s </w:t>
      </w:r>
      <w:hyperlink r:id="rId38" w:history="1">
        <w:r w:rsidRPr="00552A30">
          <w:rPr>
            <w:rStyle w:val="Hyperlink"/>
            <w:rFonts w:ascii="Cambria" w:eastAsia="Cambria" w:hAnsi="Cambria" w:cs="Cambria"/>
            <w:bCs/>
            <w:sz w:val="24"/>
            <w:szCs w:val="24"/>
          </w:rPr>
          <w:t>travel</w:t>
        </w:r>
      </w:hyperlink>
      <w:r>
        <w:rPr>
          <w:rFonts w:ascii="Cambria" w:eastAsia="Cambria" w:hAnsi="Cambria" w:cs="Cambria"/>
          <w:bCs/>
          <w:sz w:val="24"/>
          <w:szCs w:val="24"/>
        </w:rPr>
        <w:t xml:space="preserve"> and </w:t>
      </w:r>
      <w:hyperlink r:id="rId39" w:history="1">
        <w:r w:rsidRPr="00552A30">
          <w:rPr>
            <w:rStyle w:val="Hyperlink"/>
            <w:rFonts w:ascii="Cambria" w:eastAsia="Cambria" w:hAnsi="Cambria" w:cs="Cambria"/>
            <w:bCs/>
            <w:sz w:val="24"/>
            <w:szCs w:val="24"/>
          </w:rPr>
          <w:t>business</w:t>
        </w:r>
      </w:hyperlink>
      <w:r>
        <w:rPr>
          <w:rFonts w:ascii="Cambria" w:eastAsia="Cambria" w:hAnsi="Cambria" w:cs="Cambria"/>
          <w:bCs/>
          <w:sz w:val="24"/>
          <w:szCs w:val="24"/>
        </w:rPr>
        <w:t xml:space="preserve"> expense policies.</w:t>
      </w:r>
    </w:p>
    <w:p w14:paraId="16C73BD9" w14:textId="05C6A38B" w:rsidR="00B44B2C" w:rsidRPr="00B44B2C" w:rsidRDefault="00B44B2C" w:rsidP="00560E4B">
      <w:pPr>
        <w:pStyle w:val="ListParagraph"/>
        <w:numPr>
          <w:ilvl w:val="0"/>
          <w:numId w:val="34"/>
        </w:numPr>
        <w:spacing w:after="0" w:line="240" w:lineRule="auto"/>
        <w:rPr>
          <w:rFonts w:ascii="Cambria" w:eastAsia="Cambria" w:hAnsi="Cambria" w:cs="Cambria"/>
          <w:b/>
          <w:sz w:val="24"/>
          <w:szCs w:val="24"/>
        </w:rPr>
      </w:pPr>
      <w:r w:rsidRPr="00B44B2C">
        <w:rPr>
          <w:rFonts w:ascii="Cambria" w:eastAsia="Cambria" w:hAnsi="Cambria" w:cs="Cambria"/>
          <w:bCs/>
          <w:sz w:val="24"/>
          <w:szCs w:val="24"/>
        </w:rPr>
        <w:t xml:space="preserve">Complete the </w:t>
      </w:r>
      <w:r w:rsidRPr="00B44B2C">
        <w:rPr>
          <w:rFonts w:ascii="Cambria" w:eastAsia="Cambria" w:hAnsi="Cambria" w:cs="Cambria"/>
          <w:b/>
          <w:sz w:val="24"/>
          <w:szCs w:val="24"/>
        </w:rPr>
        <w:t>Non-Profiled Payee Travel and Business Expense Worksheet</w:t>
      </w:r>
      <w:r w:rsidR="00131F06">
        <w:rPr>
          <w:rFonts w:ascii="Cambria" w:eastAsia="Cambria" w:hAnsi="Cambria" w:cs="Cambria"/>
          <w:b/>
          <w:sz w:val="24"/>
          <w:szCs w:val="24"/>
        </w:rPr>
        <w:t>.</w:t>
      </w:r>
    </w:p>
    <w:p w14:paraId="744FAC06" w14:textId="77777777" w:rsidR="00B44B2C" w:rsidRPr="00B44B2C" w:rsidRDefault="00B44B2C" w:rsidP="00B44B2C">
      <w:pPr>
        <w:pStyle w:val="ListParagraph"/>
        <w:numPr>
          <w:ilvl w:val="1"/>
          <w:numId w:val="34"/>
        </w:numPr>
        <w:spacing w:after="0" w:line="240" w:lineRule="auto"/>
        <w:rPr>
          <w:rFonts w:ascii="Cambria" w:eastAsia="Cambria" w:hAnsi="Cambria" w:cs="Cambria"/>
          <w:bCs/>
          <w:sz w:val="24"/>
          <w:szCs w:val="24"/>
        </w:rPr>
      </w:pPr>
      <w:r w:rsidRPr="00B44B2C">
        <w:rPr>
          <w:rFonts w:ascii="Cambria" w:eastAsia="Cambria" w:hAnsi="Cambria" w:cs="Cambria"/>
          <w:bCs/>
          <w:sz w:val="24"/>
          <w:szCs w:val="24"/>
        </w:rPr>
        <w:t>This worksheet is designed to help organize travel and business expense items for reimbursement to any individuals who are not University faculty, staff or student employees (aka non-profiled payees).</w:t>
      </w:r>
    </w:p>
    <w:p w14:paraId="2F876B3A" w14:textId="77777777" w:rsidR="00B44B2C" w:rsidRPr="00B44B2C" w:rsidRDefault="00B44B2C" w:rsidP="00B44B2C">
      <w:pPr>
        <w:pStyle w:val="ListParagraph"/>
        <w:numPr>
          <w:ilvl w:val="1"/>
          <w:numId w:val="34"/>
        </w:numPr>
        <w:spacing w:after="0" w:line="240" w:lineRule="auto"/>
        <w:rPr>
          <w:rFonts w:ascii="Cambria" w:eastAsia="Cambria" w:hAnsi="Cambria" w:cs="Cambria"/>
          <w:bCs/>
          <w:sz w:val="24"/>
          <w:szCs w:val="24"/>
        </w:rPr>
      </w:pPr>
      <w:r w:rsidRPr="00B44B2C">
        <w:rPr>
          <w:rFonts w:ascii="Cambria" w:eastAsia="Cambria" w:hAnsi="Cambria" w:cs="Cambria"/>
          <w:bCs/>
          <w:sz w:val="24"/>
          <w:szCs w:val="24"/>
        </w:rPr>
        <w:lastRenderedPageBreak/>
        <w:t>All University travel and business policies and procedures apply to individuals who are not University faculty, staff or student employees.</w:t>
      </w:r>
    </w:p>
    <w:p w14:paraId="79294C16" w14:textId="77777777" w:rsidR="00B44B2C" w:rsidRPr="007605EF" w:rsidRDefault="00B44B2C" w:rsidP="00B44B2C">
      <w:pPr>
        <w:pStyle w:val="ListParagraph"/>
        <w:numPr>
          <w:ilvl w:val="1"/>
          <w:numId w:val="34"/>
        </w:numPr>
        <w:spacing w:after="0" w:line="240" w:lineRule="auto"/>
        <w:rPr>
          <w:rFonts w:ascii="Cambria" w:eastAsia="Cambria" w:hAnsi="Cambria" w:cs="Cambria"/>
          <w:bCs/>
          <w:sz w:val="24"/>
          <w:szCs w:val="24"/>
          <w:u w:val="single"/>
        </w:rPr>
      </w:pPr>
      <w:r w:rsidRPr="00B44B2C">
        <w:rPr>
          <w:rFonts w:ascii="Cambria" w:eastAsia="Cambria" w:hAnsi="Cambria" w:cs="Cambria"/>
          <w:bCs/>
          <w:sz w:val="24"/>
          <w:szCs w:val="24"/>
        </w:rPr>
        <w:t xml:space="preserve">All reimbursements need to have </w:t>
      </w:r>
      <w:r w:rsidRPr="007605EF">
        <w:rPr>
          <w:rFonts w:ascii="Cambria" w:eastAsia="Cambria" w:hAnsi="Cambria" w:cs="Cambria"/>
          <w:bCs/>
          <w:i/>
          <w:iCs/>
          <w:sz w:val="24"/>
          <w:szCs w:val="24"/>
          <w:u w:val="single"/>
        </w:rPr>
        <w:t xml:space="preserve">a clear explanation of the detailed business purpose. </w:t>
      </w:r>
    </w:p>
    <w:p w14:paraId="4058D4CA" w14:textId="38CD631F" w:rsidR="00B44B2C" w:rsidRPr="00B44B2C" w:rsidRDefault="00B44B2C" w:rsidP="00B44B2C">
      <w:pPr>
        <w:pStyle w:val="ListParagraph"/>
        <w:numPr>
          <w:ilvl w:val="1"/>
          <w:numId w:val="34"/>
        </w:numPr>
        <w:spacing w:after="0" w:line="240" w:lineRule="auto"/>
        <w:rPr>
          <w:rFonts w:ascii="Cambria" w:eastAsia="Cambria" w:hAnsi="Cambria" w:cs="Cambria"/>
          <w:bCs/>
          <w:sz w:val="24"/>
          <w:szCs w:val="24"/>
        </w:rPr>
      </w:pPr>
      <w:r w:rsidRPr="00B44B2C">
        <w:rPr>
          <w:rFonts w:ascii="Cambria" w:eastAsia="Cambria" w:hAnsi="Cambria" w:cs="Cambria"/>
          <w:bCs/>
          <w:sz w:val="24"/>
          <w:szCs w:val="24"/>
        </w:rPr>
        <w:t>All expenses should be listed as they would appear on a statement (e.g., if you have multiple Uber trips, each trip is a separate expense).</w:t>
      </w:r>
    </w:p>
    <w:p w14:paraId="37FC5C8C" w14:textId="77777777" w:rsidR="00B44B2C" w:rsidRDefault="00552A30" w:rsidP="00B44B2C">
      <w:pPr>
        <w:pStyle w:val="ListParagraph"/>
        <w:numPr>
          <w:ilvl w:val="1"/>
          <w:numId w:val="34"/>
        </w:numPr>
        <w:spacing w:after="0" w:line="240" w:lineRule="auto"/>
        <w:rPr>
          <w:rFonts w:ascii="Cambria" w:eastAsia="Cambria" w:hAnsi="Cambria" w:cs="Cambria"/>
          <w:bCs/>
          <w:sz w:val="24"/>
          <w:szCs w:val="24"/>
        </w:rPr>
      </w:pPr>
      <w:r w:rsidRPr="00552A30">
        <w:rPr>
          <w:rFonts w:ascii="Cambria" w:eastAsia="Cambria" w:hAnsi="Cambria" w:cs="Cambria"/>
          <w:bCs/>
          <w:sz w:val="24"/>
          <w:szCs w:val="24"/>
        </w:rPr>
        <w:t xml:space="preserve">Fill out the worksheet at this link: </w:t>
      </w:r>
      <w:hyperlink r:id="rId40" w:history="1">
        <w:r w:rsidRPr="00552A30">
          <w:rPr>
            <w:rStyle w:val="Hyperlink"/>
            <w:rFonts w:ascii="Cambria" w:eastAsia="Cambria" w:hAnsi="Cambria" w:cs="Cambria"/>
            <w:bCs/>
            <w:sz w:val="24"/>
            <w:szCs w:val="24"/>
            <w:u w:val="none"/>
          </w:rPr>
          <w:t>https://npp-expense.finance.columbia.edu/</w:t>
        </w:r>
      </w:hyperlink>
      <w:r w:rsidR="00B44B2C">
        <w:rPr>
          <w:rFonts w:ascii="Cambria" w:eastAsia="Cambria" w:hAnsi="Cambria" w:cs="Cambria"/>
          <w:bCs/>
          <w:sz w:val="24"/>
          <w:szCs w:val="24"/>
        </w:rPr>
        <w:t xml:space="preserve"> (This will generate a PDF version of the completed worksheet)</w:t>
      </w:r>
    </w:p>
    <w:p w14:paraId="2DC37E94" w14:textId="7102716F" w:rsidR="00B44B2C" w:rsidRDefault="00B44B2C" w:rsidP="00B44B2C">
      <w:pPr>
        <w:pStyle w:val="ListParagraph"/>
        <w:numPr>
          <w:ilvl w:val="0"/>
          <w:numId w:val="34"/>
        </w:numPr>
        <w:spacing w:after="0" w:line="240" w:lineRule="auto"/>
        <w:rPr>
          <w:rFonts w:ascii="Cambria" w:eastAsia="Cambria" w:hAnsi="Cambria" w:cs="Cambria"/>
          <w:bCs/>
          <w:sz w:val="24"/>
          <w:szCs w:val="24"/>
        </w:rPr>
      </w:pPr>
      <w:r>
        <w:rPr>
          <w:rFonts w:ascii="Cambria" w:eastAsia="Cambria" w:hAnsi="Cambria" w:cs="Cambria"/>
          <w:bCs/>
          <w:sz w:val="24"/>
          <w:szCs w:val="24"/>
        </w:rPr>
        <w:t>Submit the completed worksheet and required documentation</w:t>
      </w:r>
      <w:r w:rsidR="00131F06">
        <w:rPr>
          <w:rFonts w:ascii="Cambria" w:eastAsia="Cambria" w:hAnsi="Cambria" w:cs="Cambria"/>
          <w:bCs/>
          <w:sz w:val="24"/>
          <w:szCs w:val="24"/>
        </w:rPr>
        <w:t>.</w:t>
      </w:r>
      <w:r>
        <w:rPr>
          <w:rFonts w:ascii="Cambria" w:eastAsia="Cambria" w:hAnsi="Cambria" w:cs="Cambria"/>
          <w:bCs/>
          <w:sz w:val="24"/>
          <w:szCs w:val="24"/>
        </w:rPr>
        <w:t xml:space="preserve"> </w:t>
      </w:r>
    </w:p>
    <w:p w14:paraId="6205E6B6" w14:textId="7EFC7F3D" w:rsidR="00B44B2C" w:rsidRPr="002D2BCA" w:rsidRDefault="002D2BCA" w:rsidP="00B44B2C">
      <w:pPr>
        <w:pStyle w:val="ListParagraph"/>
        <w:numPr>
          <w:ilvl w:val="1"/>
          <w:numId w:val="34"/>
        </w:numPr>
        <w:spacing w:after="0" w:line="240" w:lineRule="auto"/>
        <w:rPr>
          <w:rFonts w:ascii="Cambria" w:eastAsia="Cambria" w:hAnsi="Cambria" w:cs="Cambria"/>
          <w:bCs/>
          <w:sz w:val="24"/>
          <w:szCs w:val="24"/>
        </w:rPr>
      </w:pPr>
      <w:r>
        <w:rPr>
          <w:rFonts w:ascii="Cambria" w:eastAsia="Cambria" w:hAnsi="Cambria" w:cs="Cambria"/>
          <w:bCs/>
          <w:sz w:val="24"/>
          <w:szCs w:val="24"/>
        </w:rPr>
        <w:t>Provide</w:t>
      </w:r>
      <w:r w:rsidR="00B44B2C">
        <w:rPr>
          <w:rFonts w:ascii="Cambria" w:eastAsia="Cambria" w:hAnsi="Cambria" w:cs="Cambria"/>
          <w:bCs/>
          <w:sz w:val="24"/>
          <w:szCs w:val="24"/>
        </w:rPr>
        <w:t xml:space="preserve"> </w:t>
      </w:r>
      <w:r w:rsidR="005E5FAA">
        <w:rPr>
          <w:rFonts w:ascii="Cambria" w:eastAsia="Cambria" w:hAnsi="Cambria" w:cs="Cambria"/>
          <w:bCs/>
          <w:sz w:val="24"/>
          <w:szCs w:val="24"/>
        </w:rPr>
        <w:t xml:space="preserve">an </w:t>
      </w:r>
      <w:r w:rsidR="00B44B2C">
        <w:rPr>
          <w:rFonts w:ascii="Cambria" w:eastAsia="Cambria" w:hAnsi="Cambria" w:cs="Cambria"/>
          <w:bCs/>
          <w:sz w:val="24"/>
          <w:szCs w:val="24"/>
        </w:rPr>
        <w:t>itemized receipt</w:t>
      </w:r>
      <w:r>
        <w:rPr>
          <w:rFonts w:ascii="Cambria" w:eastAsia="Cambria" w:hAnsi="Cambria" w:cs="Cambria"/>
          <w:bCs/>
          <w:sz w:val="24"/>
          <w:szCs w:val="24"/>
        </w:rPr>
        <w:t xml:space="preserve"> and </w:t>
      </w:r>
      <w:r w:rsidR="00B44B2C">
        <w:rPr>
          <w:rFonts w:ascii="Cambria" w:eastAsia="Cambria" w:hAnsi="Cambria" w:cs="Cambria"/>
          <w:bCs/>
          <w:sz w:val="24"/>
          <w:szCs w:val="24"/>
        </w:rPr>
        <w:t xml:space="preserve">proof of payment for </w:t>
      </w:r>
      <w:r w:rsidR="00B44B2C" w:rsidRPr="007605EF">
        <w:rPr>
          <w:rFonts w:ascii="Cambria" w:eastAsia="Cambria" w:hAnsi="Cambria" w:cs="Cambria"/>
          <w:bCs/>
          <w:i/>
          <w:iCs/>
          <w:sz w:val="24"/>
          <w:szCs w:val="24"/>
          <w:u w:val="single"/>
        </w:rPr>
        <w:t>each expense</w:t>
      </w:r>
      <w:r w:rsidR="007605EF">
        <w:rPr>
          <w:rFonts w:ascii="Cambria" w:eastAsia="Cambria" w:hAnsi="Cambria" w:cs="Cambria"/>
          <w:bCs/>
          <w:i/>
          <w:iCs/>
          <w:sz w:val="24"/>
          <w:szCs w:val="24"/>
          <w:u w:val="single"/>
        </w:rPr>
        <w:t>.</w:t>
      </w:r>
    </w:p>
    <w:p w14:paraId="1C18BA2C" w14:textId="1C4447A2" w:rsidR="002D2BCA" w:rsidRDefault="002D2BCA" w:rsidP="00B44B2C">
      <w:pPr>
        <w:pStyle w:val="ListParagraph"/>
        <w:numPr>
          <w:ilvl w:val="1"/>
          <w:numId w:val="34"/>
        </w:numPr>
        <w:spacing w:after="0" w:line="240" w:lineRule="auto"/>
        <w:rPr>
          <w:rFonts w:ascii="Cambria" w:eastAsia="Cambria" w:hAnsi="Cambria" w:cs="Cambria"/>
          <w:bCs/>
          <w:sz w:val="24"/>
          <w:szCs w:val="24"/>
        </w:rPr>
      </w:pPr>
      <w:r>
        <w:rPr>
          <w:rFonts w:ascii="Cambria" w:eastAsia="Cambria" w:hAnsi="Cambria" w:cs="Cambria"/>
          <w:bCs/>
          <w:sz w:val="24"/>
          <w:szCs w:val="24"/>
        </w:rPr>
        <w:t xml:space="preserve">Provide documentation of business purpose (i.e., </w:t>
      </w:r>
      <w:r w:rsidRPr="002D2BCA">
        <w:rPr>
          <w:rFonts w:ascii="Cambria" w:eastAsia="Cambria" w:hAnsi="Cambria" w:cs="Cambria"/>
          <w:bCs/>
          <w:sz w:val="24"/>
          <w:szCs w:val="24"/>
        </w:rPr>
        <w:t>conference program, flyer, schedule of event</w:t>
      </w:r>
      <w:r>
        <w:rPr>
          <w:rFonts w:ascii="Cambria" w:eastAsia="Cambria" w:hAnsi="Cambria" w:cs="Cambria"/>
          <w:bCs/>
          <w:sz w:val="24"/>
          <w:szCs w:val="24"/>
        </w:rPr>
        <w:t>s).</w:t>
      </w:r>
    </w:p>
    <w:p w14:paraId="45D421AE" w14:textId="055BA0C2" w:rsidR="00B44B2C" w:rsidRPr="00B44B2C" w:rsidRDefault="00B44B2C" w:rsidP="00B44B2C">
      <w:pPr>
        <w:pStyle w:val="ListParagraph"/>
        <w:numPr>
          <w:ilvl w:val="1"/>
          <w:numId w:val="34"/>
        </w:numPr>
        <w:spacing w:after="0" w:line="240" w:lineRule="auto"/>
        <w:rPr>
          <w:rFonts w:ascii="Cambria" w:eastAsia="Cambria" w:hAnsi="Cambria" w:cs="Cambria"/>
          <w:bCs/>
          <w:sz w:val="24"/>
          <w:szCs w:val="24"/>
        </w:rPr>
      </w:pPr>
      <w:r w:rsidRPr="00B44B2C">
        <w:rPr>
          <w:rFonts w:ascii="Cambria" w:eastAsia="Cambria" w:hAnsi="Cambria" w:cs="Cambria"/>
          <w:bCs/>
          <w:sz w:val="24"/>
          <w:szCs w:val="24"/>
        </w:rPr>
        <w:t>Review the</w:t>
      </w:r>
      <w:r w:rsidRPr="00B44B2C">
        <w:t xml:space="preserve"> </w:t>
      </w:r>
      <w:hyperlink r:id="rId41" w:history="1">
        <w:r w:rsidRPr="00B44B2C">
          <w:rPr>
            <w:rStyle w:val="Hyperlink"/>
            <w:rFonts w:ascii="Cambria" w:eastAsia="Cambria" w:hAnsi="Cambria" w:cs="Cambria"/>
            <w:bCs/>
            <w:sz w:val="24"/>
            <w:szCs w:val="24"/>
          </w:rPr>
          <w:t>Reimbursement Processing Checklist</w:t>
        </w:r>
      </w:hyperlink>
      <w:r w:rsidRPr="00B44B2C">
        <w:rPr>
          <w:rFonts w:ascii="Cambria" w:eastAsia="Cambria" w:hAnsi="Cambria" w:cs="Cambria"/>
          <w:bCs/>
          <w:sz w:val="24"/>
          <w:szCs w:val="24"/>
        </w:rPr>
        <w:t xml:space="preserve"> </w:t>
      </w:r>
      <w:r>
        <w:rPr>
          <w:rFonts w:ascii="Cambria" w:eastAsia="Cambria" w:hAnsi="Cambria" w:cs="Cambria"/>
          <w:bCs/>
          <w:sz w:val="24"/>
          <w:szCs w:val="24"/>
        </w:rPr>
        <w:t xml:space="preserve">to </w:t>
      </w:r>
      <w:r w:rsidRPr="00B44B2C">
        <w:rPr>
          <w:rFonts w:ascii="Cambria" w:eastAsia="Cambria" w:hAnsi="Cambria" w:cs="Cambria"/>
          <w:bCs/>
          <w:sz w:val="24"/>
          <w:szCs w:val="24"/>
        </w:rPr>
        <w:t>ensure your worksheet is filled out correctly</w:t>
      </w:r>
      <w:r>
        <w:rPr>
          <w:rFonts w:ascii="Cambria" w:eastAsia="Cambria" w:hAnsi="Cambria" w:cs="Cambria"/>
          <w:bCs/>
          <w:sz w:val="24"/>
          <w:szCs w:val="24"/>
        </w:rPr>
        <w:t xml:space="preserve"> and you have included all of the required documentation </w:t>
      </w:r>
      <w:r w:rsidRPr="007605EF">
        <w:rPr>
          <w:rFonts w:ascii="Cambria" w:eastAsia="Cambria" w:hAnsi="Cambria" w:cs="Cambria"/>
          <w:bCs/>
          <w:i/>
          <w:iCs/>
          <w:sz w:val="24"/>
          <w:szCs w:val="24"/>
          <w:u w:val="single"/>
        </w:rPr>
        <w:t>before</w:t>
      </w:r>
      <w:r>
        <w:rPr>
          <w:rFonts w:ascii="Cambria" w:eastAsia="Cambria" w:hAnsi="Cambria" w:cs="Cambria"/>
          <w:bCs/>
          <w:sz w:val="24"/>
          <w:szCs w:val="24"/>
        </w:rPr>
        <w:t xml:space="preserve"> submitting it. </w:t>
      </w:r>
    </w:p>
    <w:p w14:paraId="52C7C87F" w14:textId="7C6BA3D7" w:rsidR="00B44B2C" w:rsidRPr="00552A30" w:rsidRDefault="00B44B2C" w:rsidP="00B44B2C">
      <w:pPr>
        <w:pStyle w:val="ListParagraph"/>
        <w:numPr>
          <w:ilvl w:val="1"/>
          <w:numId w:val="34"/>
        </w:numPr>
        <w:spacing w:after="0" w:line="240" w:lineRule="auto"/>
        <w:rPr>
          <w:rFonts w:ascii="Cambria" w:eastAsia="Cambria" w:hAnsi="Cambria" w:cs="Cambria"/>
          <w:bCs/>
          <w:sz w:val="24"/>
          <w:szCs w:val="24"/>
        </w:rPr>
      </w:pPr>
      <w:r>
        <w:rPr>
          <w:rFonts w:ascii="Cambria" w:eastAsia="Cambria" w:hAnsi="Cambria" w:cs="Cambria"/>
          <w:bCs/>
          <w:sz w:val="24"/>
          <w:szCs w:val="24"/>
        </w:rPr>
        <w:t>Send the completed worksheet</w:t>
      </w:r>
      <w:r w:rsidR="00681852">
        <w:rPr>
          <w:rFonts w:ascii="Cambria" w:eastAsia="Cambria" w:hAnsi="Cambria" w:cs="Cambria"/>
          <w:bCs/>
          <w:sz w:val="24"/>
          <w:szCs w:val="24"/>
        </w:rPr>
        <w:t xml:space="preserve"> with</w:t>
      </w:r>
      <w:r>
        <w:rPr>
          <w:rFonts w:ascii="Cambria" w:eastAsia="Cambria" w:hAnsi="Cambria" w:cs="Cambria"/>
          <w:bCs/>
          <w:sz w:val="24"/>
          <w:szCs w:val="24"/>
        </w:rPr>
        <w:t xml:space="preserve"> itemized receipts</w:t>
      </w:r>
      <w:r w:rsidR="001719D0">
        <w:rPr>
          <w:rFonts w:ascii="Cambria" w:eastAsia="Cambria" w:hAnsi="Cambria" w:cs="Cambria"/>
          <w:bCs/>
          <w:sz w:val="24"/>
          <w:szCs w:val="24"/>
        </w:rPr>
        <w:t xml:space="preserve">, </w:t>
      </w:r>
      <w:r>
        <w:rPr>
          <w:rFonts w:ascii="Cambria" w:eastAsia="Cambria" w:hAnsi="Cambria" w:cs="Cambria"/>
          <w:bCs/>
          <w:sz w:val="24"/>
          <w:szCs w:val="24"/>
        </w:rPr>
        <w:t xml:space="preserve">proof of payment, and documentation of business purpose to </w:t>
      </w:r>
      <w:r w:rsidRPr="00A73722">
        <w:rPr>
          <w:rFonts w:ascii="Cambria" w:eastAsia="Cambria" w:hAnsi="Cambria" w:cs="Cambria"/>
          <w:color w:val="000000"/>
          <w:sz w:val="24"/>
          <w:szCs w:val="24"/>
        </w:rPr>
        <w:t>Harold Ansah (</w:t>
      </w:r>
      <w:hyperlink r:id="rId42" w:history="1">
        <w:r w:rsidRPr="00A73722">
          <w:rPr>
            <w:rStyle w:val="Hyperlink"/>
            <w:rFonts w:ascii="Cambria" w:eastAsia="Cambria" w:hAnsi="Cambria" w:cs="Cambria"/>
            <w:sz w:val="24"/>
            <w:szCs w:val="24"/>
          </w:rPr>
          <w:t>ha2392@columbia.edu</w:t>
        </w:r>
      </w:hyperlink>
      <w:r w:rsidRPr="00A73722">
        <w:rPr>
          <w:rFonts w:ascii="Cambria" w:eastAsia="Cambria" w:hAnsi="Cambria" w:cs="Cambria"/>
          <w:color w:val="000000"/>
          <w:sz w:val="24"/>
          <w:szCs w:val="24"/>
        </w:rPr>
        <w:t>)</w:t>
      </w:r>
      <w:r>
        <w:rPr>
          <w:rFonts w:ascii="Cambria" w:eastAsia="Cambria" w:hAnsi="Cambria" w:cs="Cambria"/>
          <w:color w:val="000000"/>
          <w:sz w:val="24"/>
          <w:szCs w:val="24"/>
        </w:rPr>
        <w:t xml:space="preserve">, </w:t>
      </w:r>
      <w:r w:rsidRPr="00A73722">
        <w:rPr>
          <w:rFonts w:ascii="Cambria" w:eastAsia="Cambria" w:hAnsi="Cambria" w:cs="Cambria"/>
          <w:color w:val="000000"/>
          <w:sz w:val="24"/>
          <w:szCs w:val="24"/>
        </w:rPr>
        <w:t>Assistant Director of Budget Planning and Finance</w:t>
      </w:r>
      <w:r>
        <w:rPr>
          <w:rFonts w:ascii="Cambria" w:eastAsia="Cambria" w:hAnsi="Cambria" w:cs="Cambria"/>
          <w:color w:val="000000"/>
          <w:sz w:val="24"/>
          <w:szCs w:val="24"/>
        </w:rPr>
        <w:t>, so that it can be processed for reimbursement.</w:t>
      </w:r>
    </w:p>
    <w:p w14:paraId="6E1AF1C8" w14:textId="29343528" w:rsidR="00F4101D" w:rsidRDefault="00F4101D" w:rsidP="00C02D61">
      <w:pPr>
        <w:spacing w:after="0" w:line="240" w:lineRule="auto"/>
        <w:rPr>
          <w:rFonts w:ascii="Cambria" w:eastAsia="Cambria" w:hAnsi="Cambria" w:cs="Cambria"/>
          <w:sz w:val="28"/>
          <w:szCs w:val="28"/>
        </w:rPr>
      </w:pPr>
    </w:p>
    <w:p w14:paraId="1ABA6FFB" w14:textId="77777777" w:rsidR="00F4101D" w:rsidRDefault="00F4101D">
      <w:pPr>
        <w:rPr>
          <w:rFonts w:ascii="Cambria" w:eastAsia="Cambria" w:hAnsi="Cambria" w:cs="Cambria"/>
          <w:sz w:val="28"/>
          <w:szCs w:val="28"/>
        </w:rPr>
      </w:pPr>
    </w:p>
    <w:p w14:paraId="2CA9689E" w14:textId="77777777" w:rsidR="00C02D61" w:rsidRDefault="00C02D61">
      <w:pPr>
        <w:rPr>
          <w:rFonts w:ascii="Cambria" w:eastAsia="Cambria" w:hAnsi="Cambria" w:cs="Cambria"/>
          <w:sz w:val="28"/>
          <w:szCs w:val="28"/>
        </w:rPr>
      </w:pPr>
      <w:r>
        <w:rPr>
          <w:rFonts w:ascii="Cambria" w:eastAsia="Cambria" w:hAnsi="Cambria" w:cs="Cambria"/>
          <w:sz w:val="28"/>
          <w:szCs w:val="28"/>
        </w:rPr>
        <w:br w:type="page"/>
      </w:r>
    </w:p>
    <w:p w14:paraId="762D6199" w14:textId="77777777" w:rsidR="00B94D67" w:rsidRDefault="00B94D67">
      <w:pPr>
        <w:rPr>
          <w:rFonts w:ascii="Cambria" w:eastAsia="Cambria" w:hAnsi="Cambria" w:cs="Cambria"/>
          <w:sz w:val="28"/>
          <w:szCs w:val="28"/>
        </w:rPr>
      </w:pPr>
    </w:p>
    <w:p w14:paraId="7D66C06E" w14:textId="3BDF0772" w:rsidR="00F4101D" w:rsidRDefault="00057D21">
      <w:pPr>
        <w:rPr>
          <w:rFonts w:ascii="Cambria" w:eastAsia="Cambria" w:hAnsi="Cambria" w:cs="Cambria"/>
          <w:sz w:val="28"/>
          <w:szCs w:val="28"/>
        </w:rPr>
        <w:sectPr w:rsidR="00F4101D" w:rsidSect="00E223C1">
          <w:headerReference w:type="default" r:id="rId43"/>
          <w:footerReference w:type="default" r:id="rId44"/>
          <w:pgSz w:w="12240" w:h="15840"/>
          <w:pgMar w:top="1440" w:right="1440" w:bottom="1440" w:left="1440" w:header="720" w:footer="720" w:gutter="0"/>
          <w:pgNumType w:start="1"/>
          <w:cols w:space="720"/>
        </w:sectPr>
      </w:pPr>
      <w:r>
        <w:rPr>
          <w:rFonts w:ascii="Cambria" w:eastAsia="Cambria" w:hAnsi="Cambria" w:cs="Cambria"/>
          <w:sz w:val="28"/>
          <w:szCs w:val="28"/>
        </w:rPr>
        <w:t>PLANNING STUDENT GROUP EVENTS | ADDITIONAL INFORMATION</w:t>
      </w:r>
    </w:p>
    <w:p w14:paraId="69F12A67"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Advertising</w:t>
      </w:r>
    </w:p>
    <w:p w14:paraId="63F4A7BA"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Calendaring</w:t>
      </w:r>
    </w:p>
    <w:p w14:paraId="3BD38381"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Cancellations</w:t>
      </w:r>
    </w:p>
    <w:p w14:paraId="3C68CC26"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Condition of Space</w:t>
      </w:r>
    </w:p>
    <w:p w14:paraId="1B6C90F1"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Donations and Contributions</w:t>
      </w:r>
    </w:p>
    <w:p w14:paraId="2F013DCD"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Event Reviews</w:t>
      </w:r>
    </w:p>
    <w:p w14:paraId="5DACA98D"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Funding</w:t>
      </w:r>
    </w:p>
    <w:p w14:paraId="43F17C62"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Guest Lists</w:t>
      </w:r>
    </w:p>
    <w:p w14:paraId="223DA69A" w14:textId="77777777" w:rsidR="00F4101D" w:rsidRDefault="00057D21">
      <w:pPr>
        <w:numPr>
          <w:ilvl w:val="0"/>
          <w:numId w:val="14"/>
        </w:numPr>
        <w:spacing w:after="0"/>
        <w:ind w:left="720" w:right="450"/>
        <w:rPr>
          <w:rFonts w:ascii="Cambria" w:eastAsia="Cambria" w:hAnsi="Cambria" w:cs="Cambria"/>
          <w:color w:val="1B2432"/>
        </w:rPr>
      </w:pPr>
      <w:r>
        <w:rPr>
          <w:rFonts w:ascii="Cambria" w:eastAsia="Cambria" w:hAnsi="Cambria" w:cs="Cambria"/>
          <w:color w:val="1B2432"/>
        </w:rPr>
        <w:t>Student Waivers</w:t>
      </w:r>
    </w:p>
    <w:p w14:paraId="322D241C" w14:textId="0DB9645F" w:rsidR="00F4101D" w:rsidRDefault="00057D21">
      <w:pPr>
        <w:numPr>
          <w:ilvl w:val="0"/>
          <w:numId w:val="14"/>
        </w:numPr>
        <w:spacing w:after="0"/>
        <w:ind w:left="720" w:right="450"/>
        <w:rPr>
          <w:rFonts w:ascii="Cambria" w:eastAsia="Cambria" w:hAnsi="Cambria" w:cs="Cambria"/>
          <w:color w:val="1B2432"/>
        </w:rPr>
        <w:sectPr w:rsidR="00F4101D" w:rsidSect="00E223C1">
          <w:type w:val="continuous"/>
          <w:pgSz w:w="12240" w:h="15840"/>
          <w:pgMar w:top="1440" w:right="1440" w:bottom="1440" w:left="1440" w:header="720" w:footer="720" w:gutter="0"/>
          <w:cols w:num="2" w:space="720" w:equalWidth="0">
            <w:col w:w="4680" w:space="0"/>
            <w:col w:w="4680" w:space="0"/>
          </w:cols>
        </w:sectPr>
      </w:pPr>
      <w:r>
        <w:rPr>
          <w:rFonts w:ascii="Cambria" w:eastAsia="Cambria" w:hAnsi="Cambria" w:cs="Cambria"/>
          <w:color w:val="1B2432"/>
        </w:rPr>
        <w:t xml:space="preserve">Vendor </w:t>
      </w:r>
      <w:r w:rsidR="0029730C">
        <w:rPr>
          <w:rFonts w:ascii="Cambria" w:eastAsia="Cambria" w:hAnsi="Cambria" w:cs="Cambria"/>
          <w:color w:val="1B2432"/>
        </w:rPr>
        <w:t>Recommendations</w:t>
      </w:r>
    </w:p>
    <w:p w14:paraId="08CF0890" w14:textId="77777777" w:rsidR="00F4101D" w:rsidRDefault="00F4101D">
      <w:pPr>
        <w:rPr>
          <w:rFonts w:ascii="Cambria" w:eastAsia="Cambria" w:hAnsi="Cambria" w:cs="Cambria"/>
          <w:sz w:val="16"/>
          <w:szCs w:val="16"/>
          <w:u w:val="single"/>
        </w:rPr>
      </w:pPr>
    </w:p>
    <w:p w14:paraId="09882D3F" w14:textId="77777777" w:rsidR="00F4101D" w:rsidRDefault="00057D21">
      <w:pPr>
        <w:spacing w:after="0"/>
        <w:rPr>
          <w:rFonts w:ascii="Cambria" w:eastAsia="Cambria" w:hAnsi="Cambria" w:cs="Cambria"/>
          <w:b/>
          <w:sz w:val="24"/>
          <w:szCs w:val="24"/>
          <w:u w:val="single"/>
        </w:rPr>
      </w:pPr>
      <w:r>
        <w:rPr>
          <w:rFonts w:ascii="Cambria" w:eastAsia="Cambria" w:hAnsi="Cambria" w:cs="Cambria"/>
          <w:b/>
          <w:sz w:val="24"/>
          <w:szCs w:val="24"/>
          <w:u w:val="single"/>
        </w:rPr>
        <w:t>ADVERTISING</w:t>
      </w:r>
    </w:p>
    <w:p w14:paraId="483C6E74"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A student group’s advertisement/flyer: </w:t>
      </w:r>
    </w:p>
    <w:p w14:paraId="51662431" w14:textId="77777777" w:rsidR="00F4101D" w:rsidRDefault="00057D21">
      <w:pPr>
        <w:numPr>
          <w:ilvl w:val="0"/>
          <w:numId w:val="5"/>
        </w:numPr>
        <w:spacing w:after="0"/>
        <w:rPr>
          <w:sz w:val="24"/>
          <w:szCs w:val="24"/>
        </w:rPr>
      </w:pPr>
      <w:r>
        <w:rPr>
          <w:rFonts w:ascii="Cambria" w:eastAsia="Cambria" w:hAnsi="Cambria" w:cs="Cambria"/>
          <w:sz w:val="24"/>
          <w:szCs w:val="24"/>
        </w:rPr>
        <w:t>May not support or promote illegal activities including but not limited to the sale and/or use of illicit drugs.</w:t>
      </w:r>
    </w:p>
    <w:p w14:paraId="568753A6" w14:textId="77777777" w:rsidR="00F4101D" w:rsidRDefault="00057D21">
      <w:pPr>
        <w:numPr>
          <w:ilvl w:val="0"/>
          <w:numId w:val="5"/>
        </w:numPr>
        <w:spacing w:after="0"/>
        <w:rPr>
          <w:sz w:val="24"/>
          <w:szCs w:val="24"/>
        </w:rPr>
      </w:pPr>
      <w:r>
        <w:rPr>
          <w:rFonts w:ascii="Cambria" w:eastAsia="Cambria" w:hAnsi="Cambria" w:cs="Cambria"/>
          <w:sz w:val="24"/>
          <w:szCs w:val="24"/>
        </w:rPr>
        <w:t>May not promote or encourage the consumption of alcohol. </w:t>
      </w:r>
    </w:p>
    <w:p w14:paraId="20A0FE11" w14:textId="77777777" w:rsidR="00F4101D" w:rsidRDefault="00057D21">
      <w:pPr>
        <w:numPr>
          <w:ilvl w:val="0"/>
          <w:numId w:val="5"/>
        </w:numPr>
        <w:spacing w:after="0"/>
        <w:rPr>
          <w:sz w:val="24"/>
          <w:szCs w:val="24"/>
        </w:rPr>
      </w:pPr>
      <w:r>
        <w:rPr>
          <w:rFonts w:ascii="Cambria" w:eastAsia="Cambria" w:hAnsi="Cambria" w:cs="Cambria"/>
          <w:sz w:val="24"/>
          <w:szCs w:val="24"/>
        </w:rPr>
        <w:t>May not promote for-profit gambling ventures.</w:t>
      </w:r>
    </w:p>
    <w:p w14:paraId="5B3FA831" w14:textId="77777777" w:rsidR="00F4101D" w:rsidRDefault="00057D21">
      <w:pPr>
        <w:numPr>
          <w:ilvl w:val="0"/>
          <w:numId w:val="5"/>
        </w:numPr>
        <w:spacing w:after="0"/>
        <w:rPr>
          <w:sz w:val="24"/>
          <w:szCs w:val="24"/>
        </w:rPr>
      </w:pPr>
      <w:r>
        <w:rPr>
          <w:rFonts w:ascii="Cambria" w:eastAsia="Cambria" w:hAnsi="Cambria" w:cs="Cambria"/>
          <w:sz w:val="24"/>
          <w:szCs w:val="24"/>
        </w:rPr>
        <w:t>May not include sexually explicit images or content.</w:t>
      </w:r>
    </w:p>
    <w:p w14:paraId="34244DB9" w14:textId="77777777" w:rsidR="00F4101D" w:rsidRDefault="00F4101D">
      <w:pPr>
        <w:spacing w:after="0"/>
        <w:ind w:left="720"/>
        <w:rPr>
          <w:rFonts w:ascii="Cambria" w:eastAsia="Cambria" w:hAnsi="Cambria" w:cs="Cambria"/>
          <w:sz w:val="16"/>
          <w:szCs w:val="16"/>
        </w:rPr>
      </w:pPr>
    </w:p>
    <w:p w14:paraId="6FC67797" w14:textId="77777777" w:rsidR="00F4101D" w:rsidRDefault="00057D21">
      <w:pPr>
        <w:rPr>
          <w:rFonts w:ascii="Cambria" w:eastAsia="Cambria" w:hAnsi="Cambria" w:cs="Cambria"/>
          <w:sz w:val="24"/>
          <w:szCs w:val="24"/>
        </w:rPr>
      </w:pPr>
      <w:r>
        <w:rPr>
          <w:rFonts w:ascii="Cambria" w:eastAsia="Cambria" w:hAnsi="Cambria" w:cs="Cambria"/>
          <w:sz w:val="24"/>
          <w:szCs w:val="24"/>
        </w:rPr>
        <w:t>Student organizations may place flyers around campus as long as they follow all policies and procedures outlined by individual department and building policy, and as outlined in the Essential Policies for the Columbia Community. Student organizations are further subject to New York City ordinances when flyering off-campus. Please contact your local police precinct if you have a question or concern about off-campus flyering. Student groups should also be aware that placing flyers on pavement or ground is a hazard for individuals living with disabilities, and will be removed promptly by Columbia University staff.</w:t>
      </w:r>
    </w:p>
    <w:p w14:paraId="2BE6BD57" w14:textId="77777777" w:rsidR="00F4101D" w:rsidRDefault="00057D21">
      <w:pPr>
        <w:rPr>
          <w:rFonts w:ascii="Cambria" w:eastAsia="Cambria" w:hAnsi="Cambria" w:cs="Cambria"/>
          <w:i/>
          <w:sz w:val="24"/>
          <w:szCs w:val="24"/>
        </w:rPr>
      </w:pPr>
      <w:r>
        <w:rPr>
          <w:rFonts w:ascii="Cambria" w:eastAsia="Cambria" w:hAnsi="Cambria" w:cs="Cambria"/>
          <w:i/>
          <w:sz w:val="24"/>
          <w:szCs w:val="24"/>
        </w:rPr>
        <w:t xml:space="preserve">*You may contact the Office of Communications, GSAS for possible assistance in promoting your event; it is strongly encouraged to do this at least 3-4 weeks in advance. </w:t>
      </w:r>
    </w:p>
    <w:p w14:paraId="4DFA7238" w14:textId="77777777" w:rsidR="00F4101D" w:rsidRDefault="00F4101D">
      <w:pPr>
        <w:rPr>
          <w:rFonts w:ascii="Cambria" w:eastAsia="Cambria" w:hAnsi="Cambria" w:cs="Cambria"/>
          <w:i/>
          <w:sz w:val="12"/>
          <w:szCs w:val="12"/>
        </w:rPr>
      </w:pPr>
    </w:p>
    <w:p w14:paraId="1BFCB05A" w14:textId="77777777" w:rsidR="00F4101D" w:rsidRDefault="00057D21">
      <w:pPr>
        <w:spacing w:after="0"/>
        <w:rPr>
          <w:rFonts w:ascii="Cambria" w:eastAsia="Cambria" w:hAnsi="Cambria" w:cs="Cambria"/>
          <w:b/>
          <w:sz w:val="24"/>
          <w:szCs w:val="24"/>
          <w:u w:val="single"/>
        </w:rPr>
      </w:pPr>
      <w:r>
        <w:rPr>
          <w:rFonts w:ascii="Cambria" w:eastAsia="Cambria" w:hAnsi="Cambria" w:cs="Cambria"/>
          <w:b/>
          <w:sz w:val="24"/>
          <w:szCs w:val="24"/>
          <w:u w:val="single"/>
        </w:rPr>
        <w:t>CALENDARING &amp; PRE-CALENDARING</w:t>
      </w:r>
    </w:p>
    <w:p w14:paraId="480636A6"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Student group events held on campus must be held during the academic semester (after the first day of classes, before the last day of classes). </w:t>
      </w:r>
    </w:p>
    <w:p w14:paraId="316B62DC" w14:textId="7E03139C" w:rsidR="00F4101D" w:rsidRDefault="00057D21">
      <w:pPr>
        <w:rPr>
          <w:rFonts w:ascii="Cambria" w:eastAsia="Cambria" w:hAnsi="Cambria" w:cs="Cambria"/>
          <w:sz w:val="24"/>
          <w:szCs w:val="24"/>
        </w:rPr>
      </w:pPr>
      <w:r>
        <w:rPr>
          <w:rFonts w:ascii="Cambria" w:eastAsia="Cambria" w:hAnsi="Cambria" w:cs="Cambria"/>
          <w:sz w:val="24"/>
          <w:szCs w:val="24"/>
        </w:rPr>
        <w:t xml:space="preserve">Student groups can begin reserving non-classroom space on campus through UEM beginning on the first day of classes; classroom space is available after </w:t>
      </w:r>
      <w:r w:rsidR="00EC11CF">
        <w:rPr>
          <w:rFonts w:ascii="Cambria" w:eastAsia="Cambria" w:hAnsi="Cambria" w:cs="Cambria"/>
          <w:sz w:val="24"/>
          <w:szCs w:val="24"/>
        </w:rPr>
        <w:t>the f</w:t>
      </w:r>
      <w:r w:rsidR="00EC11CF" w:rsidRPr="00EC11CF">
        <w:rPr>
          <w:rFonts w:ascii="Cambria" w:eastAsia="Cambria" w:hAnsi="Cambria" w:cs="Cambria"/>
          <w:sz w:val="24"/>
          <w:szCs w:val="24"/>
        </w:rPr>
        <w:t>irst three weeks of each semester</w:t>
      </w:r>
      <w:r w:rsidR="00EC11CF">
        <w:rPr>
          <w:rFonts w:ascii="Cambria" w:eastAsia="Cambria" w:hAnsi="Cambria" w:cs="Cambria"/>
          <w:sz w:val="24"/>
          <w:szCs w:val="24"/>
        </w:rPr>
        <w:t>.</w:t>
      </w:r>
    </w:p>
    <w:p w14:paraId="79203949" w14:textId="5941A4E4" w:rsidR="00F4101D" w:rsidRPr="00135923" w:rsidRDefault="00057D21" w:rsidP="00135923">
      <w:pPr>
        <w:rPr>
          <w:rFonts w:ascii="Cambria" w:eastAsia="Cambria" w:hAnsi="Cambria" w:cs="Cambria"/>
          <w:sz w:val="24"/>
          <w:szCs w:val="24"/>
        </w:rPr>
      </w:pPr>
      <w:r>
        <w:rPr>
          <w:rFonts w:ascii="Cambria" w:eastAsia="Cambria" w:hAnsi="Cambria" w:cs="Cambria"/>
          <w:sz w:val="24"/>
          <w:szCs w:val="24"/>
        </w:rPr>
        <w:t>For space in Lerner Hall</w:t>
      </w:r>
      <w:r w:rsidR="00EC11CF">
        <w:rPr>
          <w:rFonts w:ascii="Cambria" w:eastAsia="Cambria" w:hAnsi="Cambria" w:cs="Cambria"/>
          <w:sz w:val="24"/>
          <w:szCs w:val="24"/>
        </w:rPr>
        <w:t xml:space="preserve"> and other select spaces</w:t>
      </w:r>
      <w:r>
        <w:rPr>
          <w:rFonts w:ascii="Cambria" w:eastAsia="Cambria" w:hAnsi="Cambria" w:cs="Cambria"/>
          <w:sz w:val="24"/>
          <w:szCs w:val="24"/>
        </w:rPr>
        <w:t xml:space="preserve">, registered groups are able to </w:t>
      </w:r>
      <w:r>
        <w:rPr>
          <w:rFonts w:ascii="Cambria" w:eastAsia="Cambria" w:hAnsi="Cambria" w:cs="Cambria"/>
          <w:sz w:val="24"/>
          <w:szCs w:val="24"/>
          <w:u w:val="single"/>
        </w:rPr>
        <w:t>pre-calendar</w:t>
      </w:r>
      <w:r>
        <w:rPr>
          <w:rFonts w:ascii="Cambria" w:eastAsia="Cambria" w:hAnsi="Cambria" w:cs="Cambria"/>
          <w:sz w:val="24"/>
          <w:szCs w:val="24"/>
        </w:rPr>
        <w:t>. Pre-calendaring takes place during the second half of the current semester and allows the group to request space for the following semester. More information can be found at the</w:t>
      </w:r>
      <w:r w:rsidR="00EC11CF">
        <w:rPr>
          <w:rFonts w:ascii="Cambria" w:eastAsia="Cambria" w:hAnsi="Cambria" w:cs="Cambria"/>
          <w:sz w:val="24"/>
          <w:szCs w:val="24"/>
        </w:rPr>
        <w:t xml:space="preserve"> </w:t>
      </w:r>
      <w:hyperlink r:id="rId45" w:history="1">
        <w:r w:rsidR="00EC11CF" w:rsidRPr="00EC11CF">
          <w:rPr>
            <w:rStyle w:val="Hyperlink"/>
            <w:rFonts w:ascii="Cambria" w:eastAsia="Cambria" w:hAnsi="Cambria" w:cs="Cambria"/>
            <w:sz w:val="24"/>
            <w:szCs w:val="24"/>
          </w:rPr>
          <w:t>UEM pre-calendaring</w:t>
        </w:r>
      </w:hyperlink>
      <w:r w:rsidR="00EC11CF">
        <w:rPr>
          <w:rFonts w:ascii="Cambria" w:eastAsia="Cambria" w:hAnsi="Cambria" w:cs="Cambria"/>
          <w:sz w:val="24"/>
          <w:szCs w:val="24"/>
        </w:rPr>
        <w:t xml:space="preserve"> </w:t>
      </w:r>
      <w:r>
        <w:rPr>
          <w:rFonts w:ascii="Cambria" w:eastAsia="Cambria" w:hAnsi="Cambria" w:cs="Cambria"/>
          <w:sz w:val="24"/>
          <w:szCs w:val="24"/>
        </w:rPr>
        <w:t>web page.</w:t>
      </w:r>
      <w:r w:rsidR="00563BCF">
        <w:rPr>
          <w:rFonts w:ascii="Cambria" w:eastAsia="Cambria" w:hAnsi="Cambria" w:cs="Cambria"/>
          <w:b/>
          <w:sz w:val="24"/>
          <w:szCs w:val="24"/>
          <w:u w:val="single"/>
        </w:rPr>
        <w:br/>
      </w:r>
    </w:p>
    <w:p w14:paraId="75CC70F4" w14:textId="77777777" w:rsidR="00B94D67" w:rsidRDefault="00B94D67">
      <w:pPr>
        <w:spacing w:after="0" w:line="240" w:lineRule="auto"/>
        <w:rPr>
          <w:rFonts w:ascii="Cambria" w:eastAsia="Cambria" w:hAnsi="Cambria" w:cs="Cambria"/>
          <w:b/>
          <w:sz w:val="24"/>
          <w:szCs w:val="24"/>
          <w:u w:val="single"/>
        </w:rPr>
      </w:pPr>
    </w:p>
    <w:p w14:paraId="51D6E641" w14:textId="77777777" w:rsidR="00B94D67" w:rsidRDefault="00B94D67">
      <w:pPr>
        <w:spacing w:after="0" w:line="240" w:lineRule="auto"/>
        <w:rPr>
          <w:rFonts w:ascii="Cambria" w:eastAsia="Cambria" w:hAnsi="Cambria" w:cs="Cambria"/>
          <w:b/>
          <w:sz w:val="24"/>
          <w:szCs w:val="24"/>
          <w:u w:val="single"/>
        </w:rPr>
      </w:pPr>
    </w:p>
    <w:p w14:paraId="6442A951" w14:textId="3F163408" w:rsidR="00F4101D" w:rsidRDefault="00057D21">
      <w:pPr>
        <w:spacing w:after="0" w:line="240" w:lineRule="auto"/>
        <w:rPr>
          <w:rFonts w:ascii="Cambria" w:eastAsia="Cambria" w:hAnsi="Cambria" w:cs="Cambria"/>
          <w:b/>
          <w:sz w:val="24"/>
          <w:szCs w:val="24"/>
        </w:rPr>
      </w:pPr>
      <w:r>
        <w:rPr>
          <w:rFonts w:ascii="Cambria" w:eastAsia="Cambria" w:hAnsi="Cambria" w:cs="Cambria"/>
          <w:b/>
          <w:sz w:val="24"/>
          <w:szCs w:val="24"/>
          <w:u w:val="single"/>
        </w:rPr>
        <w:t>CANCELLATIONS FOR EVENTS RESERVED THROUGH UEM</w:t>
      </w:r>
    </w:p>
    <w:p w14:paraId="6C6675BE" w14:textId="62890BE7" w:rsidR="00F4101D" w:rsidRDefault="00057D21">
      <w:pPr>
        <w:spacing w:after="0" w:line="240" w:lineRule="auto"/>
        <w:rPr>
          <w:rFonts w:ascii="Cambria" w:eastAsia="Cambria" w:hAnsi="Cambria" w:cs="Cambria"/>
          <w:sz w:val="24"/>
          <w:szCs w:val="24"/>
        </w:rPr>
      </w:pPr>
      <w:r>
        <w:rPr>
          <w:rFonts w:ascii="Cambria" w:eastAsia="Cambria" w:hAnsi="Cambria" w:cs="Cambria"/>
          <w:sz w:val="24"/>
          <w:szCs w:val="24"/>
        </w:rPr>
        <w:t>Student groups may cancel online through EMS if the event will not happen.</w:t>
      </w:r>
    </w:p>
    <w:p w14:paraId="31BFFAC0" w14:textId="77777777" w:rsidR="00F4101D" w:rsidRDefault="00057D21">
      <w:pPr>
        <w:numPr>
          <w:ilvl w:val="0"/>
          <w:numId w:val="27"/>
        </w:numPr>
        <w:spacing w:after="0" w:line="240" w:lineRule="auto"/>
      </w:pPr>
      <w:r>
        <w:rPr>
          <w:rFonts w:ascii="Cambria" w:eastAsia="Cambria" w:hAnsi="Cambria" w:cs="Cambria"/>
          <w:sz w:val="24"/>
          <w:szCs w:val="24"/>
        </w:rPr>
        <w:t>If you have any issues canceling online, contact UEM;</w:t>
      </w:r>
    </w:p>
    <w:p w14:paraId="2D0373FD" w14:textId="77777777" w:rsidR="00F4101D" w:rsidRDefault="00057D21">
      <w:pPr>
        <w:numPr>
          <w:ilvl w:val="0"/>
          <w:numId w:val="27"/>
        </w:numPr>
        <w:spacing w:after="0" w:line="240" w:lineRule="auto"/>
      </w:pPr>
      <w:r>
        <w:rPr>
          <w:rFonts w:ascii="Cambria" w:eastAsia="Cambria" w:hAnsi="Cambria" w:cs="Cambria"/>
          <w:sz w:val="24"/>
          <w:szCs w:val="24"/>
        </w:rPr>
        <w:t>Provide 5-business-days’ notice for small events such as rehearsals, meetings, movie nights, or study breaks;</w:t>
      </w:r>
    </w:p>
    <w:p w14:paraId="78857B63" w14:textId="77777777" w:rsidR="00F4101D" w:rsidRDefault="00057D21">
      <w:pPr>
        <w:numPr>
          <w:ilvl w:val="0"/>
          <w:numId w:val="27"/>
        </w:numPr>
        <w:spacing w:after="0" w:line="240" w:lineRule="auto"/>
      </w:pPr>
      <w:r>
        <w:rPr>
          <w:rFonts w:ascii="Cambria" w:eastAsia="Cambria" w:hAnsi="Cambria" w:cs="Cambria"/>
          <w:sz w:val="24"/>
          <w:szCs w:val="24"/>
        </w:rPr>
        <w:t>For large-scale events such as performances and productions, please provide 10-business-days’ notice</w:t>
      </w:r>
    </w:p>
    <w:p w14:paraId="33DB73EF" w14:textId="77777777" w:rsidR="00F4101D" w:rsidRDefault="00057D21">
      <w:pPr>
        <w:numPr>
          <w:ilvl w:val="0"/>
          <w:numId w:val="27"/>
        </w:numPr>
        <w:spacing w:after="0" w:line="240" w:lineRule="auto"/>
      </w:pPr>
      <w:r>
        <w:rPr>
          <w:rFonts w:ascii="Cambria" w:eastAsia="Cambria" w:hAnsi="Cambria" w:cs="Cambria"/>
          <w:sz w:val="24"/>
          <w:szCs w:val="24"/>
        </w:rPr>
        <w:t>Cancellations for reasons other than those outside of an organization’s control may impact future booking status. Student groups are allowed three cancellations without notification before reservation privileges will be affected. On both the first and second times a group does not show up for a scheduled event without notification, the group will receive a warning. After a third incident, the group will lose the privilege of reserving space in Lerner Hall, classrooms, and residence hall lounges for 14 academic weeks</w:t>
      </w:r>
    </w:p>
    <w:p w14:paraId="04FB721E" w14:textId="77777777" w:rsidR="00F4101D" w:rsidRDefault="00057D21">
      <w:pPr>
        <w:numPr>
          <w:ilvl w:val="0"/>
          <w:numId w:val="27"/>
        </w:numPr>
        <w:spacing w:after="0" w:line="240" w:lineRule="auto"/>
      </w:pPr>
      <w:r>
        <w:rPr>
          <w:rFonts w:ascii="Cambria" w:eastAsia="Cambria" w:hAnsi="Cambria" w:cs="Cambria"/>
          <w:sz w:val="24"/>
          <w:szCs w:val="24"/>
        </w:rPr>
        <w:t>The University reserves the right, without penalty, to cancel or relocate an event with at least 3-business-days’ notice</w:t>
      </w:r>
    </w:p>
    <w:p w14:paraId="3D5597A7" w14:textId="77777777" w:rsidR="00F4101D" w:rsidRDefault="00F4101D">
      <w:pPr>
        <w:spacing w:after="0" w:line="240" w:lineRule="auto"/>
        <w:rPr>
          <w:rFonts w:ascii="Cambria" w:eastAsia="Cambria" w:hAnsi="Cambria" w:cs="Cambria"/>
          <w:b/>
          <w:sz w:val="24"/>
          <w:szCs w:val="24"/>
          <w:u w:val="single"/>
        </w:rPr>
      </w:pPr>
    </w:p>
    <w:p w14:paraId="17A7C8B2" w14:textId="77777777" w:rsidR="00F4101D" w:rsidRDefault="00057D21">
      <w:pPr>
        <w:spacing w:after="0" w:line="240" w:lineRule="auto"/>
        <w:rPr>
          <w:rFonts w:ascii="Cambria" w:eastAsia="Cambria" w:hAnsi="Cambria" w:cs="Cambria"/>
          <w:b/>
          <w:sz w:val="24"/>
          <w:szCs w:val="24"/>
        </w:rPr>
      </w:pPr>
      <w:r>
        <w:rPr>
          <w:rFonts w:ascii="Cambria" w:eastAsia="Cambria" w:hAnsi="Cambria" w:cs="Cambria"/>
          <w:b/>
          <w:sz w:val="24"/>
          <w:szCs w:val="24"/>
          <w:u w:val="single"/>
        </w:rPr>
        <w:t>CONDITION OF SPACE</w:t>
      </w:r>
    </w:p>
    <w:p w14:paraId="1ACB2524" w14:textId="77777777" w:rsidR="00F4101D" w:rsidRDefault="00057D21">
      <w:pPr>
        <w:spacing w:after="0" w:line="240" w:lineRule="auto"/>
        <w:rPr>
          <w:rFonts w:ascii="Cambria" w:eastAsia="Cambria" w:hAnsi="Cambria" w:cs="Cambria"/>
          <w:b/>
          <w:sz w:val="24"/>
          <w:szCs w:val="24"/>
        </w:rPr>
      </w:pPr>
      <w:r>
        <w:rPr>
          <w:rFonts w:ascii="Cambria" w:eastAsia="Cambria" w:hAnsi="Cambria" w:cs="Cambria"/>
          <w:sz w:val="24"/>
          <w:szCs w:val="24"/>
        </w:rPr>
        <w:t>Student groups are responsible for leaving spaces in the condition found.</w:t>
      </w:r>
    </w:p>
    <w:p w14:paraId="7E5C8CB3" w14:textId="77777777" w:rsidR="00F4101D" w:rsidRDefault="00057D21">
      <w:pPr>
        <w:numPr>
          <w:ilvl w:val="0"/>
          <w:numId w:val="20"/>
        </w:numPr>
        <w:spacing w:after="0" w:line="240" w:lineRule="auto"/>
        <w:rPr>
          <w:b/>
          <w:sz w:val="24"/>
          <w:szCs w:val="24"/>
        </w:rPr>
      </w:pPr>
      <w:r>
        <w:rPr>
          <w:rFonts w:ascii="Cambria" w:eastAsia="Cambria" w:hAnsi="Cambria" w:cs="Cambria"/>
          <w:sz w:val="24"/>
          <w:szCs w:val="24"/>
        </w:rPr>
        <w:t>If furniture in a room must be rearranged, students should restore the room to its default configuration following an event;</w:t>
      </w:r>
    </w:p>
    <w:p w14:paraId="3F8E98D4" w14:textId="77777777" w:rsidR="00F4101D" w:rsidRDefault="00057D21">
      <w:pPr>
        <w:numPr>
          <w:ilvl w:val="0"/>
          <w:numId w:val="20"/>
        </w:numPr>
        <w:spacing w:after="0" w:line="240" w:lineRule="auto"/>
        <w:rPr>
          <w:b/>
          <w:sz w:val="24"/>
          <w:szCs w:val="24"/>
        </w:rPr>
      </w:pPr>
      <w:r>
        <w:rPr>
          <w:rFonts w:ascii="Cambria" w:eastAsia="Cambria" w:hAnsi="Cambria" w:cs="Cambria"/>
          <w:sz w:val="24"/>
          <w:szCs w:val="24"/>
        </w:rPr>
        <w:t>Failure to comply with this regulation will result in additional charges;</w:t>
      </w:r>
    </w:p>
    <w:p w14:paraId="5C89C2C6" w14:textId="77777777" w:rsidR="00F4101D" w:rsidRDefault="00057D21">
      <w:pPr>
        <w:numPr>
          <w:ilvl w:val="0"/>
          <w:numId w:val="20"/>
        </w:numPr>
        <w:spacing w:after="0" w:line="240" w:lineRule="auto"/>
        <w:rPr>
          <w:b/>
          <w:sz w:val="24"/>
          <w:szCs w:val="24"/>
        </w:rPr>
      </w:pPr>
      <w:r>
        <w:rPr>
          <w:rFonts w:ascii="Cambria" w:eastAsia="Cambria" w:hAnsi="Cambria" w:cs="Cambria"/>
          <w:sz w:val="24"/>
          <w:szCs w:val="24"/>
        </w:rPr>
        <w:t>Food is not allowed in classroom space.</w:t>
      </w:r>
    </w:p>
    <w:p w14:paraId="2C0203E4" w14:textId="77777777" w:rsidR="00F4101D" w:rsidRDefault="00F4101D">
      <w:pPr>
        <w:spacing w:after="0" w:line="240" w:lineRule="auto"/>
        <w:ind w:left="720"/>
        <w:rPr>
          <w:b/>
          <w:sz w:val="24"/>
          <w:szCs w:val="24"/>
        </w:rPr>
      </w:pPr>
    </w:p>
    <w:p w14:paraId="645C1320" w14:textId="77777777" w:rsidR="00F4101D" w:rsidRDefault="00057D21">
      <w:pPr>
        <w:spacing w:after="0"/>
        <w:rPr>
          <w:rFonts w:ascii="Cambria" w:eastAsia="Cambria" w:hAnsi="Cambria" w:cs="Cambria"/>
          <w:b/>
          <w:sz w:val="24"/>
          <w:szCs w:val="24"/>
          <w:u w:val="single"/>
        </w:rPr>
      </w:pPr>
      <w:r>
        <w:rPr>
          <w:rFonts w:ascii="Cambria" w:eastAsia="Cambria" w:hAnsi="Cambria" w:cs="Cambria"/>
          <w:b/>
          <w:sz w:val="24"/>
          <w:szCs w:val="24"/>
          <w:u w:val="single"/>
        </w:rPr>
        <w:t>DONATIONS AND CONTRIBUTIONS</w:t>
      </w:r>
    </w:p>
    <w:p w14:paraId="3B568F89" w14:textId="77777777" w:rsidR="00F4101D" w:rsidRDefault="00057D21">
      <w:pPr>
        <w:rPr>
          <w:rFonts w:ascii="Cambria" w:eastAsia="Cambria" w:hAnsi="Cambria" w:cs="Cambria"/>
          <w:sz w:val="24"/>
          <w:szCs w:val="24"/>
        </w:rPr>
      </w:pPr>
      <w:r>
        <w:rPr>
          <w:rFonts w:ascii="Cambria" w:eastAsia="Cambria" w:hAnsi="Cambria" w:cs="Cambria"/>
          <w:sz w:val="24"/>
          <w:szCs w:val="24"/>
        </w:rPr>
        <w:t xml:space="preserve">Columbia University is a not-for-profit, tax-exempt institution, categorized by the Internal Revenue Service as a 501(c) (3) organization. The IRS permits contributions from one 501(c)(3) to another 501(c)(3) in some circumstances, but not to other types of legal entities. </w:t>
      </w:r>
    </w:p>
    <w:p w14:paraId="02CD5D9B" w14:textId="77777777" w:rsidR="00F4101D" w:rsidRDefault="00057D21">
      <w:pPr>
        <w:spacing w:after="0"/>
        <w:ind w:left="720"/>
        <w:rPr>
          <w:rFonts w:ascii="Cambria" w:eastAsia="Cambria" w:hAnsi="Cambria" w:cs="Cambria"/>
          <w:sz w:val="24"/>
          <w:szCs w:val="24"/>
        </w:rPr>
      </w:pPr>
      <w:r>
        <w:rPr>
          <w:rFonts w:ascii="Cambria" w:eastAsia="Cambria" w:hAnsi="Cambria" w:cs="Cambria"/>
          <w:i/>
          <w:sz w:val="24"/>
          <w:szCs w:val="24"/>
          <w:u w:val="single"/>
        </w:rPr>
        <w:t>MAKING DONATIONS</w:t>
      </w:r>
    </w:p>
    <w:p w14:paraId="1B8CA6D4" w14:textId="77777777" w:rsidR="00F4101D" w:rsidRDefault="00057D21">
      <w:pPr>
        <w:spacing w:after="0"/>
        <w:ind w:left="720"/>
        <w:rPr>
          <w:rFonts w:ascii="Cambria" w:eastAsia="Cambria" w:hAnsi="Cambria" w:cs="Cambria"/>
          <w:sz w:val="24"/>
          <w:szCs w:val="24"/>
        </w:rPr>
      </w:pPr>
      <w:r>
        <w:rPr>
          <w:rFonts w:ascii="Cambria" w:eastAsia="Cambria" w:hAnsi="Cambria" w:cs="Cambria"/>
          <w:sz w:val="24"/>
          <w:szCs w:val="24"/>
        </w:rPr>
        <w:t xml:space="preserve">What is needed to process a donation from a GSAS student group to a not –for- profit organization? </w:t>
      </w:r>
    </w:p>
    <w:p w14:paraId="7DE8CA3D" w14:textId="77777777" w:rsidR="00F4101D" w:rsidRDefault="00057D21">
      <w:pPr>
        <w:numPr>
          <w:ilvl w:val="0"/>
          <w:numId w:val="12"/>
        </w:numPr>
        <w:spacing w:after="0"/>
        <w:ind w:left="1440"/>
        <w:rPr>
          <w:sz w:val="24"/>
          <w:szCs w:val="24"/>
        </w:rPr>
      </w:pPr>
      <w:r>
        <w:rPr>
          <w:rFonts w:ascii="Cambria" w:eastAsia="Cambria" w:hAnsi="Cambria" w:cs="Cambria"/>
          <w:sz w:val="24"/>
          <w:szCs w:val="24"/>
        </w:rPr>
        <w:t>Prior approval must be received from the GSAS Associate Dean for Administration and Finance.  Students are encouraged to obtain as much information as possible from the organization to enable the approver to adequately determine whether the organization receiving the contribution from Columbia is fair and appropriate.</w:t>
      </w:r>
    </w:p>
    <w:p w14:paraId="66A371FB" w14:textId="77777777" w:rsidR="00F4101D" w:rsidRDefault="00057D21">
      <w:pPr>
        <w:numPr>
          <w:ilvl w:val="0"/>
          <w:numId w:val="12"/>
        </w:numPr>
        <w:spacing w:after="0"/>
        <w:ind w:left="1440"/>
        <w:rPr>
          <w:sz w:val="24"/>
          <w:szCs w:val="24"/>
        </w:rPr>
      </w:pPr>
      <w:r>
        <w:rPr>
          <w:rFonts w:ascii="Cambria" w:eastAsia="Cambria" w:hAnsi="Cambria" w:cs="Cambria"/>
          <w:sz w:val="24"/>
          <w:szCs w:val="24"/>
        </w:rPr>
        <w:t>Proof of the organization’s 501 (c)(3) status must be demonstrated.  This is usually accomplished by providing a copy of the organization’s letter of determination from the IRS.  Please note at this time the University does not permit donations to international organizations not registered in the United States.</w:t>
      </w:r>
    </w:p>
    <w:p w14:paraId="275892B6" w14:textId="77777777" w:rsidR="00F4101D" w:rsidRDefault="00057D21">
      <w:pPr>
        <w:numPr>
          <w:ilvl w:val="0"/>
          <w:numId w:val="12"/>
        </w:numPr>
        <w:spacing w:after="0"/>
        <w:ind w:left="1440"/>
        <w:rPr>
          <w:sz w:val="24"/>
          <w:szCs w:val="24"/>
        </w:rPr>
      </w:pPr>
      <w:r>
        <w:rPr>
          <w:rFonts w:ascii="Cambria" w:eastAsia="Cambria" w:hAnsi="Cambria" w:cs="Cambria"/>
          <w:sz w:val="24"/>
          <w:szCs w:val="24"/>
        </w:rPr>
        <w:lastRenderedPageBreak/>
        <w:t xml:space="preserve"> Any contribution must be related to the mission of Columbia University.  As a student group, it is important to explain, via memo or e-mail, how the funds were raised and why the group decided to support the organization in question</w:t>
      </w:r>
    </w:p>
    <w:p w14:paraId="0C011282" w14:textId="77777777" w:rsidR="00F4101D" w:rsidRDefault="00F4101D">
      <w:pPr>
        <w:spacing w:after="0"/>
        <w:ind w:left="720"/>
        <w:rPr>
          <w:rFonts w:ascii="Cambria" w:eastAsia="Cambria" w:hAnsi="Cambria" w:cs="Cambria"/>
          <w:sz w:val="16"/>
          <w:szCs w:val="16"/>
        </w:rPr>
      </w:pPr>
    </w:p>
    <w:p w14:paraId="202FB628" w14:textId="77777777" w:rsidR="00F4101D" w:rsidRDefault="00057D21">
      <w:pPr>
        <w:spacing w:after="0"/>
        <w:ind w:left="720"/>
        <w:rPr>
          <w:rFonts w:ascii="Cambria" w:eastAsia="Cambria" w:hAnsi="Cambria" w:cs="Cambria"/>
        </w:rPr>
      </w:pPr>
      <w:r>
        <w:rPr>
          <w:rFonts w:ascii="Cambria" w:eastAsia="Cambria" w:hAnsi="Cambria" w:cs="Cambria"/>
        </w:rPr>
        <w:t>When approval is given, what do I do next?</w:t>
      </w:r>
    </w:p>
    <w:p w14:paraId="616BE775" w14:textId="77777777" w:rsidR="00F4101D" w:rsidRDefault="00F4101D">
      <w:pPr>
        <w:spacing w:after="0"/>
        <w:ind w:left="720"/>
        <w:rPr>
          <w:rFonts w:ascii="Cambria" w:eastAsia="Cambria" w:hAnsi="Cambria" w:cs="Cambria"/>
          <w:sz w:val="16"/>
          <w:szCs w:val="16"/>
        </w:rPr>
      </w:pPr>
    </w:p>
    <w:p w14:paraId="039B65EC" w14:textId="2935834C" w:rsidR="00F4101D" w:rsidRDefault="00057D21">
      <w:pPr>
        <w:spacing w:after="0"/>
        <w:ind w:left="720"/>
        <w:rPr>
          <w:rFonts w:ascii="Cambria" w:eastAsia="Cambria" w:hAnsi="Cambria" w:cs="Cambria"/>
          <w:sz w:val="24"/>
          <w:szCs w:val="24"/>
        </w:rPr>
      </w:pPr>
      <w:r>
        <w:rPr>
          <w:rFonts w:ascii="Cambria" w:eastAsia="Cambria" w:hAnsi="Cambria" w:cs="Cambria"/>
          <w:sz w:val="24"/>
          <w:szCs w:val="24"/>
        </w:rPr>
        <w:t xml:space="preserve">Contact the </w:t>
      </w:r>
      <w:r>
        <w:rPr>
          <w:rFonts w:ascii="Cambria" w:eastAsia="Cambria" w:hAnsi="Cambria" w:cs="Cambria"/>
          <w:color w:val="1B2432"/>
          <w:sz w:val="24"/>
          <w:szCs w:val="24"/>
        </w:rPr>
        <w:t>GSAS Business Office: Harold Ansah</w:t>
      </w:r>
      <w:r w:rsidR="00431578" w:rsidRPr="00431578">
        <w:rPr>
          <w:rFonts w:ascii="Cambria" w:eastAsia="Cambria" w:hAnsi="Cambria" w:cs="Cambria"/>
          <w:color w:val="1B2432"/>
          <w:sz w:val="24"/>
          <w:szCs w:val="24"/>
        </w:rPr>
        <w:t xml:space="preserve">, </w:t>
      </w:r>
      <w:hyperlink r:id="rId46" w:history="1">
        <w:r w:rsidR="00431578" w:rsidRPr="008A0035">
          <w:rPr>
            <w:rStyle w:val="Hyperlink"/>
            <w:rFonts w:ascii="Cambria" w:eastAsia="Cambria" w:hAnsi="Cambria" w:cs="Cambria"/>
            <w:sz w:val="24"/>
            <w:szCs w:val="24"/>
          </w:rPr>
          <w:t>ha2392@columbia.edu</w:t>
        </w:r>
      </w:hyperlink>
      <w:r w:rsidR="00431578" w:rsidRPr="00431578">
        <w:rPr>
          <w:rFonts w:ascii="Cambria" w:eastAsia="Cambria" w:hAnsi="Cambria" w:cs="Cambria"/>
          <w:color w:val="1B2432"/>
          <w:sz w:val="24"/>
          <w:szCs w:val="24"/>
        </w:rPr>
        <w:t xml:space="preserve">, </w:t>
      </w:r>
      <w:r>
        <w:rPr>
          <w:rFonts w:ascii="Cambria" w:eastAsia="Cambria" w:hAnsi="Cambria" w:cs="Cambria"/>
          <w:color w:val="1B2432"/>
          <w:sz w:val="24"/>
          <w:szCs w:val="24"/>
        </w:rPr>
        <w:t>Assistant Director of Budget Planning and Finance,</w:t>
      </w:r>
      <w:r>
        <w:rPr>
          <w:rFonts w:ascii="Cambria" w:eastAsia="Cambria" w:hAnsi="Cambria" w:cs="Cambria"/>
          <w:sz w:val="24"/>
          <w:szCs w:val="24"/>
        </w:rPr>
        <w:t xml:space="preserve"> with the following documentation.</w:t>
      </w:r>
    </w:p>
    <w:p w14:paraId="7BA1D038" w14:textId="77777777" w:rsidR="00F4101D" w:rsidRDefault="00057D21">
      <w:pPr>
        <w:numPr>
          <w:ilvl w:val="0"/>
          <w:numId w:val="13"/>
        </w:numPr>
        <w:spacing w:after="0"/>
        <w:ind w:left="1440"/>
        <w:rPr>
          <w:rFonts w:ascii="Cambria" w:eastAsia="Cambria" w:hAnsi="Cambria" w:cs="Cambria"/>
          <w:sz w:val="24"/>
          <w:szCs w:val="24"/>
        </w:rPr>
      </w:pPr>
      <w:r>
        <w:rPr>
          <w:rFonts w:ascii="Cambria" w:eastAsia="Cambria" w:hAnsi="Cambria" w:cs="Cambria"/>
          <w:sz w:val="24"/>
          <w:szCs w:val="24"/>
        </w:rPr>
        <w:t>A memo/email stating:</w:t>
      </w:r>
    </w:p>
    <w:p w14:paraId="09BDEB1C" w14:textId="77777777" w:rsidR="00F4101D" w:rsidRDefault="00057D21">
      <w:pPr>
        <w:numPr>
          <w:ilvl w:val="1"/>
          <w:numId w:val="13"/>
        </w:numPr>
        <w:spacing w:after="0"/>
        <w:ind w:left="2160"/>
        <w:rPr>
          <w:rFonts w:ascii="Cambria" w:eastAsia="Cambria" w:hAnsi="Cambria" w:cs="Cambria"/>
          <w:sz w:val="24"/>
          <w:szCs w:val="24"/>
        </w:rPr>
      </w:pPr>
      <w:r>
        <w:rPr>
          <w:rFonts w:ascii="Cambria" w:eastAsia="Cambria" w:hAnsi="Cambria" w:cs="Cambria"/>
          <w:sz w:val="24"/>
          <w:szCs w:val="24"/>
        </w:rPr>
        <w:t>The legal name and a brief description of the organization;</w:t>
      </w:r>
    </w:p>
    <w:p w14:paraId="55F140E6" w14:textId="77777777" w:rsidR="00F4101D" w:rsidRDefault="00057D21">
      <w:pPr>
        <w:numPr>
          <w:ilvl w:val="1"/>
          <w:numId w:val="13"/>
        </w:numPr>
        <w:spacing w:after="0"/>
        <w:ind w:left="2160"/>
        <w:rPr>
          <w:rFonts w:ascii="Cambria" w:eastAsia="Cambria" w:hAnsi="Cambria" w:cs="Cambria"/>
          <w:sz w:val="24"/>
          <w:szCs w:val="24"/>
        </w:rPr>
      </w:pPr>
      <w:r>
        <w:rPr>
          <w:rFonts w:ascii="Cambria" w:eastAsia="Cambria" w:hAnsi="Cambria" w:cs="Cambria"/>
          <w:sz w:val="24"/>
          <w:szCs w:val="24"/>
        </w:rPr>
        <w:t>The amount you want to donate and how the funds were raised;</w:t>
      </w:r>
    </w:p>
    <w:p w14:paraId="2353AC72" w14:textId="77777777" w:rsidR="00F4101D" w:rsidRDefault="00057D21">
      <w:pPr>
        <w:numPr>
          <w:ilvl w:val="1"/>
          <w:numId w:val="13"/>
        </w:numPr>
        <w:spacing w:after="0"/>
        <w:ind w:left="2160"/>
        <w:rPr>
          <w:rFonts w:ascii="Cambria" w:eastAsia="Cambria" w:hAnsi="Cambria" w:cs="Cambria"/>
          <w:sz w:val="24"/>
          <w:szCs w:val="24"/>
        </w:rPr>
      </w:pPr>
      <w:r>
        <w:rPr>
          <w:rFonts w:ascii="Cambria" w:eastAsia="Cambria" w:hAnsi="Cambria" w:cs="Cambria"/>
          <w:sz w:val="24"/>
          <w:szCs w:val="24"/>
        </w:rPr>
        <w:t xml:space="preserve">The account number (s) to be debited. Note – The funds MUST already be in the account.  </w:t>
      </w:r>
    </w:p>
    <w:p w14:paraId="5C0B52AD" w14:textId="77777777" w:rsidR="00F4101D" w:rsidRDefault="00057D21">
      <w:pPr>
        <w:numPr>
          <w:ilvl w:val="0"/>
          <w:numId w:val="13"/>
        </w:numPr>
        <w:spacing w:after="0"/>
        <w:ind w:left="1440"/>
        <w:rPr>
          <w:rFonts w:ascii="Cambria" w:eastAsia="Cambria" w:hAnsi="Cambria" w:cs="Cambria"/>
          <w:sz w:val="24"/>
          <w:szCs w:val="24"/>
        </w:rPr>
      </w:pPr>
      <w:r>
        <w:rPr>
          <w:rFonts w:ascii="Cambria" w:eastAsia="Cambria" w:hAnsi="Cambria" w:cs="Cambria"/>
          <w:sz w:val="24"/>
          <w:szCs w:val="24"/>
        </w:rPr>
        <w:t>A copy of the organization’s 501 (c) (3) letter.</w:t>
      </w:r>
    </w:p>
    <w:p w14:paraId="396F98B4" w14:textId="77777777" w:rsidR="00F4101D" w:rsidRDefault="00057D21">
      <w:pPr>
        <w:numPr>
          <w:ilvl w:val="0"/>
          <w:numId w:val="13"/>
        </w:numPr>
        <w:spacing w:after="0"/>
        <w:ind w:left="1440"/>
        <w:rPr>
          <w:rFonts w:ascii="Cambria" w:eastAsia="Cambria" w:hAnsi="Cambria" w:cs="Cambria"/>
          <w:sz w:val="24"/>
          <w:szCs w:val="24"/>
        </w:rPr>
      </w:pPr>
      <w:r>
        <w:rPr>
          <w:rFonts w:ascii="Cambria" w:eastAsia="Cambria" w:hAnsi="Cambria" w:cs="Cambria"/>
          <w:sz w:val="24"/>
          <w:szCs w:val="24"/>
        </w:rPr>
        <w:t>Contact information for a person in the organization who can assist the GSAS Business Office in preparing a W-9 Form for the organization.</w:t>
      </w:r>
    </w:p>
    <w:p w14:paraId="094213C6" w14:textId="77777777" w:rsidR="00F4101D" w:rsidRDefault="00F4101D">
      <w:pPr>
        <w:spacing w:after="0"/>
        <w:rPr>
          <w:rFonts w:ascii="Cambria" w:eastAsia="Cambria" w:hAnsi="Cambria" w:cs="Cambria"/>
        </w:rPr>
      </w:pPr>
    </w:p>
    <w:p w14:paraId="46FD595D" w14:textId="77777777" w:rsidR="00F4101D" w:rsidRDefault="00057D21">
      <w:pPr>
        <w:spacing w:after="0"/>
        <w:ind w:left="1440"/>
        <w:rPr>
          <w:rFonts w:ascii="Cambria" w:eastAsia="Cambria" w:hAnsi="Cambria" w:cs="Cambria"/>
          <w:i/>
        </w:rPr>
      </w:pPr>
      <w:r>
        <w:rPr>
          <w:rFonts w:ascii="Cambria" w:eastAsia="Cambria" w:hAnsi="Cambria" w:cs="Cambria"/>
          <w:i/>
        </w:rPr>
        <w:t>*NOTE: US Law does not permit contributions or donations to religious or political organizations.</w:t>
      </w:r>
    </w:p>
    <w:p w14:paraId="005A14BD" w14:textId="77777777" w:rsidR="00F4101D" w:rsidRDefault="00F4101D">
      <w:pPr>
        <w:spacing w:after="0"/>
        <w:ind w:left="720"/>
        <w:rPr>
          <w:rFonts w:ascii="Cambria" w:eastAsia="Cambria" w:hAnsi="Cambria" w:cs="Cambria"/>
          <w:sz w:val="16"/>
          <w:szCs w:val="16"/>
          <w:u w:val="single"/>
        </w:rPr>
      </w:pPr>
    </w:p>
    <w:p w14:paraId="1ADA42DF" w14:textId="77777777" w:rsidR="00F4101D" w:rsidRDefault="00057D21">
      <w:pPr>
        <w:spacing w:after="0"/>
        <w:ind w:left="720"/>
        <w:rPr>
          <w:rFonts w:ascii="Cambria" w:eastAsia="Cambria" w:hAnsi="Cambria" w:cs="Cambria"/>
          <w:i/>
          <w:sz w:val="24"/>
          <w:szCs w:val="24"/>
        </w:rPr>
      </w:pPr>
      <w:r>
        <w:rPr>
          <w:rFonts w:ascii="Cambria" w:eastAsia="Cambria" w:hAnsi="Cambria" w:cs="Cambria"/>
          <w:i/>
          <w:sz w:val="24"/>
          <w:szCs w:val="24"/>
          <w:u w:val="single"/>
        </w:rPr>
        <w:t>RECEIVING DONATIONS</w:t>
      </w:r>
    </w:p>
    <w:p w14:paraId="42441EEF" w14:textId="77777777" w:rsidR="00F4101D" w:rsidRDefault="00057D21">
      <w:pPr>
        <w:spacing w:after="0"/>
        <w:ind w:left="720"/>
        <w:rPr>
          <w:rFonts w:ascii="Cambria" w:eastAsia="Cambria" w:hAnsi="Cambria" w:cs="Cambria"/>
          <w:sz w:val="24"/>
          <w:szCs w:val="24"/>
        </w:rPr>
      </w:pPr>
      <w:r>
        <w:rPr>
          <w:rFonts w:ascii="Cambria" w:eastAsia="Cambria" w:hAnsi="Cambria" w:cs="Cambria"/>
          <w:sz w:val="24"/>
          <w:szCs w:val="24"/>
        </w:rPr>
        <w:t xml:space="preserve">What is needed to accept a gift or donation to a GSAS student group? </w:t>
      </w:r>
    </w:p>
    <w:p w14:paraId="4A638859" w14:textId="3D7C892C" w:rsidR="00F4101D" w:rsidRPr="00431578" w:rsidRDefault="00057D21" w:rsidP="00482BD4">
      <w:pPr>
        <w:numPr>
          <w:ilvl w:val="0"/>
          <w:numId w:val="10"/>
        </w:numPr>
        <w:spacing w:after="0"/>
        <w:ind w:left="1440"/>
        <w:rPr>
          <w:sz w:val="24"/>
          <w:szCs w:val="24"/>
        </w:rPr>
      </w:pPr>
      <w:r w:rsidRPr="00431578">
        <w:rPr>
          <w:rFonts w:ascii="Cambria" w:eastAsia="Cambria" w:hAnsi="Cambria" w:cs="Cambria"/>
          <w:sz w:val="24"/>
          <w:szCs w:val="24"/>
        </w:rPr>
        <w:t xml:space="preserve">A memo must be sent to GSAS Business Office: </w:t>
      </w:r>
      <w:r w:rsidRPr="00431578">
        <w:rPr>
          <w:rFonts w:ascii="Cambria" w:eastAsia="Cambria" w:hAnsi="Cambria" w:cs="Cambria"/>
          <w:color w:val="1B2432"/>
          <w:sz w:val="24"/>
          <w:szCs w:val="24"/>
        </w:rPr>
        <w:t>Harold Ansah</w:t>
      </w:r>
      <w:r w:rsidR="00431578" w:rsidRPr="00431578">
        <w:rPr>
          <w:rFonts w:ascii="Cambria" w:eastAsia="Cambria" w:hAnsi="Cambria" w:cs="Cambria"/>
          <w:color w:val="1B2432"/>
          <w:sz w:val="24"/>
          <w:szCs w:val="24"/>
        </w:rPr>
        <w:t xml:space="preserve">, </w:t>
      </w:r>
      <w:hyperlink r:id="rId47" w:history="1">
        <w:r w:rsidR="00431578" w:rsidRPr="00431578">
          <w:rPr>
            <w:rStyle w:val="Hyperlink"/>
            <w:rFonts w:ascii="Cambria" w:eastAsia="Cambria" w:hAnsi="Cambria" w:cs="Cambria"/>
            <w:sz w:val="24"/>
            <w:szCs w:val="24"/>
          </w:rPr>
          <w:t>ha2392@columbia.edu</w:t>
        </w:r>
      </w:hyperlink>
      <w:r w:rsidR="00431578" w:rsidRPr="00431578">
        <w:rPr>
          <w:rFonts w:ascii="Cambria" w:eastAsia="Cambria" w:hAnsi="Cambria" w:cs="Cambria"/>
          <w:color w:val="1B2432"/>
          <w:sz w:val="24"/>
          <w:szCs w:val="24"/>
        </w:rPr>
        <w:t xml:space="preserve">, </w:t>
      </w:r>
      <w:r w:rsidRPr="00431578">
        <w:rPr>
          <w:rFonts w:ascii="Cambria" w:eastAsia="Cambria" w:hAnsi="Cambria" w:cs="Cambria"/>
          <w:color w:val="1B2432"/>
          <w:sz w:val="24"/>
          <w:szCs w:val="24"/>
        </w:rPr>
        <w:t xml:space="preserve">Assistant Director of Budget Planning and Finance. </w:t>
      </w:r>
      <w:r w:rsidRPr="00431578">
        <w:rPr>
          <w:rFonts w:ascii="Cambria" w:eastAsia="Cambria" w:hAnsi="Cambria" w:cs="Cambria"/>
          <w:sz w:val="24"/>
          <w:szCs w:val="24"/>
        </w:rPr>
        <w:t xml:space="preserve">The memo should indicate that the student group has a prospective donor who would like to make a gift to support your group. The memo should give an indication of how much the gift will be, and what activities the gift is intended to support.   </w:t>
      </w:r>
    </w:p>
    <w:p w14:paraId="677289C8" w14:textId="4BABED08" w:rsidR="00F4101D" w:rsidRPr="001D1469" w:rsidRDefault="00057D21" w:rsidP="00EC1706">
      <w:pPr>
        <w:numPr>
          <w:ilvl w:val="0"/>
          <w:numId w:val="10"/>
        </w:numPr>
        <w:spacing w:after="0"/>
        <w:ind w:left="1440"/>
        <w:rPr>
          <w:sz w:val="24"/>
          <w:szCs w:val="24"/>
        </w:rPr>
      </w:pPr>
      <w:r w:rsidRPr="001D1469">
        <w:rPr>
          <w:rFonts w:ascii="Cambria" w:eastAsia="Cambria" w:hAnsi="Cambria" w:cs="Cambria"/>
          <w:sz w:val="24"/>
          <w:szCs w:val="24"/>
        </w:rPr>
        <w:t xml:space="preserve">If the gift is a donation “in kind” (meaning in goods or services rather than in cash) and the donor wants to receive a gift receipt for tax purposes, please contact </w:t>
      </w:r>
      <w:r w:rsidR="00140BC6" w:rsidRPr="001D1469">
        <w:rPr>
          <w:rFonts w:ascii="Cambria" w:eastAsia="Cambria" w:hAnsi="Cambria" w:cs="Cambria"/>
          <w:sz w:val="24"/>
          <w:szCs w:val="24"/>
        </w:rPr>
        <w:t>Erin Z. Hussein</w:t>
      </w:r>
      <w:r w:rsidRPr="001D1469">
        <w:rPr>
          <w:rFonts w:ascii="Cambria" w:eastAsia="Cambria" w:hAnsi="Cambria" w:cs="Cambria"/>
          <w:sz w:val="24"/>
          <w:szCs w:val="24"/>
        </w:rPr>
        <w:t xml:space="preserve">, </w:t>
      </w:r>
      <w:r w:rsidR="00140BC6" w:rsidRPr="001D1469">
        <w:rPr>
          <w:rFonts w:ascii="Cambria" w:eastAsia="Cambria" w:hAnsi="Cambria" w:cs="Cambria"/>
          <w:sz w:val="24"/>
          <w:szCs w:val="24"/>
        </w:rPr>
        <w:t>Associate Director of Alumni Relations</w:t>
      </w:r>
      <w:r w:rsidRPr="001D1469">
        <w:rPr>
          <w:rFonts w:ascii="Cambria" w:eastAsia="Cambria" w:hAnsi="Cambria" w:cs="Cambria"/>
          <w:sz w:val="24"/>
          <w:szCs w:val="24"/>
        </w:rPr>
        <w:t xml:space="preserve">, (email: </w:t>
      </w:r>
      <w:hyperlink r:id="rId48" w:history="1">
        <w:r w:rsidR="001D1469" w:rsidRPr="001D1469">
          <w:rPr>
            <w:rStyle w:val="Hyperlink"/>
            <w:rFonts w:ascii="Cambria" w:eastAsia="Cambria" w:hAnsi="Cambria" w:cs="Cambria"/>
            <w:sz w:val="24"/>
            <w:szCs w:val="24"/>
          </w:rPr>
          <w:t>erin.hussein@columbia.edu</w:t>
        </w:r>
      </w:hyperlink>
      <w:r w:rsidRPr="001D1469">
        <w:rPr>
          <w:rFonts w:ascii="Cambria" w:eastAsia="Cambria" w:hAnsi="Cambria" w:cs="Cambria"/>
          <w:sz w:val="24"/>
          <w:szCs w:val="24"/>
        </w:rPr>
        <w:t>) for approval and guidance on how to proceed.</w:t>
      </w:r>
    </w:p>
    <w:p w14:paraId="301CBA7D" w14:textId="77777777" w:rsidR="00F4101D" w:rsidRDefault="00F4101D">
      <w:pPr>
        <w:spacing w:after="0"/>
        <w:ind w:left="720"/>
        <w:rPr>
          <w:rFonts w:ascii="Cambria" w:eastAsia="Cambria" w:hAnsi="Cambria" w:cs="Cambria"/>
          <w:sz w:val="16"/>
          <w:szCs w:val="16"/>
        </w:rPr>
      </w:pPr>
    </w:p>
    <w:p w14:paraId="592B186A" w14:textId="77777777" w:rsidR="00F4101D" w:rsidRDefault="00057D21">
      <w:pPr>
        <w:spacing w:after="0"/>
        <w:ind w:left="720"/>
        <w:rPr>
          <w:rFonts w:ascii="Cambria" w:eastAsia="Cambria" w:hAnsi="Cambria" w:cs="Cambria"/>
          <w:sz w:val="24"/>
          <w:szCs w:val="24"/>
        </w:rPr>
      </w:pPr>
      <w:r>
        <w:rPr>
          <w:rFonts w:ascii="Cambria" w:eastAsia="Cambria" w:hAnsi="Cambria" w:cs="Cambria"/>
          <w:sz w:val="24"/>
          <w:szCs w:val="24"/>
        </w:rPr>
        <w:t>After review of all supporting documentation, the GSAS Business Office will advise as to whether or not Columbia can accept the gift.  If the gift is accepted, the University will acknowledge the gift but the student group should also send a thank you letter to the donor confirming receipt of the gift.</w:t>
      </w:r>
    </w:p>
    <w:p w14:paraId="65546D87" w14:textId="77777777" w:rsidR="00F4101D" w:rsidRDefault="00F4101D">
      <w:pPr>
        <w:spacing w:after="0"/>
        <w:ind w:left="720"/>
        <w:rPr>
          <w:rFonts w:ascii="Cambria" w:eastAsia="Cambria" w:hAnsi="Cambria" w:cs="Cambria"/>
          <w:sz w:val="24"/>
          <w:szCs w:val="24"/>
        </w:rPr>
      </w:pPr>
    </w:p>
    <w:p w14:paraId="72FAB7C5" w14:textId="77777777" w:rsidR="00F4101D" w:rsidRDefault="00057D21">
      <w:pPr>
        <w:spacing w:after="0"/>
        <w:ind w:left="1440"/>
        <w:rPr>
          <w:rFonts w:ascii="Cambria" w:eastAsia="Cambria" w:hAnsi="Cambria" w:cs="Cambria"/>
          <w:i/>
          <w:sz w:val="24"/>
          <w:szCs w:val="24"/>
        </w:rPr>
      </w:pPr>
      <w:r>
        <w:rPr>
          <w:rFonts w:ascii="Cambria" w:eastAsia="Cambria" w:hAnsi="Cambria" w:cs="Cambria"/>
          <w:i/>
          <w:sz w:val="24"/>
          <w:szCs w:val="24"/>
        </w:rPr>
        <w:t>*NOTE: no one at GSAS can accept a donation or gift without authorization</w:t>
      </w:r>
    </w:p>
    <w:p w14:paraId="1768F7B5" w14:textId="77777777" w:rsidR="00F4101D" w:rsidRDefault="00F4101D">
      <w:pPr>
        <w:spacing w:after="0"/>
        <w:ind w:left="720"/>
        <w:rPr>
          <w:rFonts w:ascii="Cambria" w:eastAsia="Cambria" w:hAnsi="Cambria" w:cs="Cambria"/>
          <w:sz w:val="24"/>
          <w:szCs w:val="24"/>
        </w:rPr>
      </w:pPr>
    </w:p>
    <w:p w14:paraId="30F3870A" w14:textId="77777777" w:rsidR="00F4101D" w:rsidRDefault="00057D21">
      <w:pPr>
        <w:spacing w:after="0"/>
        <w:ind w:left="720"/>
        <w:rPr>
          <w:rFonts w:ascii="Cambria" w:eastAsia="Cambria" w:hAnsi="Cambria" w:cs="Cambria"/>
          <w:sz w:val="24"/>
          <w:szCs w:val="24"/>
        </w:rPr>
      </w:pPr>
      <w:r>
        <w:rPr>
          <w:rFonts w:ascii="Cambria" w:eastAsia="Cambria" w:hAnsi="Cambria" w:cs="Cambria"/>
          <w:i/>
          <w:sz w:val="24"/>
          <w:szCs w:val="24"/>
          <w:u w:val="single"/>
        </w:rPr>
        <w:t>APPROVAL</w:t>
      </w:r>
      <w:r>
        <w:rPr>
          <w:rFonts w:ascii="Cambria" w:eastAsia="Cambria" w:hAnsi="Cambria" w:cs="Cambria"/>
          <w:i/>
          <w:sz w:val="24"/>
          <w:szCs w:val="24"/>
          <w:u w:val="single"/>
        </w:rPr>
        <w:br/>
      </w:r>
      <w:r>
        <w:rPr>
          <w:rFonts w:ascii="Cambria" w:eastAsia="Cambria" w:hAnsi="Cambria" w:cs="Cambria"/>
          <w:sz w:val="24"/>
          <w:szCs w:val="24"/>
        </w:rPr>
        <w:t>When approval is given, what happens next?</w:t>
      </w:r>
    </w:p>
    <w:p w14:paraId="09904B86" w14:textId="77777777" w:rsidR="00F4101D" w:rsidRDefault="00F4101D">
      <w:pPr>
        <w:spacing w:after="0"/>
        <w:ind w:left="720"/>
        <w:rPr>
          <w:rFonts w:ascii="Cambria" w:eastAsia="Cambria" w:hAnsi="Cambria" w:cs="Cambria"/>
          <w:sz w:val="24"/>
          <w:szCs w:val="24"/>
        </w:rPr>
      </w:pPr>
    </w:p>
    <w:p w14:paraId="7FAE12B1" w14:textId="4B27E42C" w:rsidR="00F4101D" w:rsidRDefault="00057D21">
      <w:pPr>
        <w:spacing w:after="0"/>
        <w:ind w:left="720"/>
        <w:rPr>
          <w:rFonts w:ascii="Cambria" w:eastAsia="Cambria" w:hAnsi="Cambria" w:cs="Cambria"/>
          <w:sz w:val="24"/>
          <w:szCs w:val="24"/>
        </w:rPr>
      </w:pPr>
      <w:r>
        <w:rPr>
          <w:rFonts w:ascii="Cambria" w:eastAsia="Cambria" w:hAnsi="Cambria" w:cs="Cambria"/>
          <w:sz w:val="24"/>
          <w:szCs w:val="24"/>
        </w:rPr>
        <w:lastRenderedPageBreak/>
        <w:t xml:space="preserve">The GSAS Business Office, </w:t>
      </w:r>
      <w:r>
        <w:rPr>
          <w:rFonts w:ascii="Cambria" w:eastAsia="Cambria" w:hAnsi="Cambria" w:cs="Cambria"/>
          <w:color w:val="1B2432"/>
          <w:sz w:val="24"/>
          <w:szCs w:val="24"/>
        </w:rPr>
        <w:t>Harold Ansah,</w:t>
      </w:r>
      <w:r>
        <w:rPr>
          <w:rFonts w:ascii="Cambria" w:eastAsia="Cambria" w:hAnsi="Cambria" w:cs="Cambria"/>
          <w:sz w:val="24"/>
          <w:szCs w:val="24"/>
        </w:rPr>
        <w:t xml:space="preserve"> </w:t>
      </w:r>
      <w:hyperlink r:id="rId49" w:history="1">
        <w:r w:rsidR="00140BC6" w:rsidRPr="008A0035">
          <w:rPr>
            <w:rStyle w:val="Hyperlink"/>
            <w:rFonts w:ascii="Cambria" w:eastAsia="Cambria" w:hAnsi="Cambria" w:cs="Cambria"/>
            <w:sz w:val="24"/>
            <w:szCs w:val="24"/>
          </w:rPr>
          <w:t>ha2392@columbia.edu</w:t>
        </w:r>
      </w:hyperlink>
      <w:r>
        <w:rPr>
          <w:rFonts w:ascii="Cambria" w:eastAsia="Cambria" w:hAnsi="Cambria" w:cs="Cambria"/>
          <w:color w:val="1B2432"/>
          <w:sz w:val="24"/>
          <w:szCs w:val="24"/>
        </w:rPr>
        <w:t xml:space="preserve">, Assistant Director of Budget Planning and Finance, </w:t>
      </w:r>
      <w:r>
        <w:rPr>
          <w:rFonts w:ascii="Cambria" w:eastAsia="Cambria" w:hAnsi="Cambria" w:cs="Cambria"/>
          <w:sz w:val="24"/>
          <w:szCs w:val="24"/>
        </w:rPr>
        <w:t>will contact the group with an account number and can provide wire transfer information if needed.</w:t>
      </w:r>
    </w:p>
    <w:p w14:paraId="54100749" w14:textId="77777777" w:rsidR="00F4101D" w:rsidRDefault="00F4101D">
      <w:pPr>
        <w:spacing w:after="0"/>
        <w:ind w:left="1440"/>
        <w:rPr>
          <w:rFonts w:ascii="Cambria" w:eastAsia="Cambria" w:hAnsi="Cambria" w:cs="Cambria"/>
          <w:sz w:val="24"/>
          <w:szCs w:val="24"/>
        </w:rPr>
      </w:pPr>
    </w:p>
    <w:p w14:paraId="05F46672" w14:textId="77777777" w:rsidR="00F4101D" w:rsidRDefault="00057D21">
      <w:pPr>
        <w:spacing w:after="0"/>
        <w:ind w:left="720"/>
        <w:rPr>
          <w:rFonts w:ascii="Cambria" w:eastAsia="Cambria" w:hAnsi="Cambria" w:cs="Cambria"/>
          <w:i/>
          <w:sz w:val="24"/>
          <w:szCs w:val="24"/>
          <w:u w:val="single"/>
        </w:rPr>
      </w:pPr>
      <w:r>
        <w:rPr>
          <w:rFonts w:ascii="Cambria" w:eastAsia="Cambria" w:hAnsi="Cambria" w:cs="Cambria"/>
          <w:i/>
          <w:sz w:val="24"/>
          <w:szCs w:val="24"/>
          <w:u w:val="single"/>
        </w:rPr>
        <w:t>THINGS TO REMEMBER</w:t>
      </w:r>
    </w:p>
    <w:p w14:paraId="0C0ADE9C" w14:textId="77777777" w:rsidR="00F4101D" w:rsidRDefault="00057D21">
      <w:pPr>
        <w:numPr>
          <w:ilvl w:val="0"/>
          <w:numId w:val="19"/>
        </w:numPr>
        <w:spacing w:after="0"/>
        <w:ind w:left="1440"/>
        <w:rPr>
          <w:rFonts w:ascii="Cambria" w:eastAsia="Cambria" w:hAnsi="Cambria" w:cs="Cambria"/>
          <w:sz w:val="24"/>
          <w:szCs w:val="24"/>
        </w:rPr>
      </w:pPr>
      <w:r>
        <w:rPr>
          <w:rFonts w:ascii="Cambria" w:eastAsia="Cambria" w:hAnsi="Cambria" w:cs="Cambria"/>
          <w:sz w:val="24"/>
          <w:szCs w:val="24"/>
        </w:rPr>
        <w:t>Checks must be made payable to Columbia University.  GSAS and its student groups have no legal identity and thus cannot accept gifts in their own name.</w:t>
      </w:r>
    </w:p>
    <w:p w14:paraId="180ACD2F" w14:textId="77777777" w:rsidR="00F4101D" w:rsidRDefault="00057D21">
      <w:pPr>
        <w:numPr>
          <w:ilvl w:val="0"/>
          <w:numId w:val="19"/>
        </w:numPr>
        <w:spacing w:after="0"/>
        <w:ind w:left="1440"/>
        <w:rPr>
          <w:rFonts w:ascii="Cambria" w:eastAsia="Cambria" w:hAnsi="Cambria" w:cs="Cambria"/>
          <w:sz w:val="24"/>
          <w:szCs w:val="24"/>
        </w:rPr>
      </w:pPr>
      <w:r>
        <w:rPr>
          <w:rFonts w:ascii="Cambria" w:eastAsia="Cambria" w:hAnsi="Cambria" w:cs="Cambria"/>
          <w:sz w:val="24"/>
          <w:szCs w:val="24"/>
        </w:rPr>
        <w:t>If a gift is a cash or check, documentation from the donor as to the gift’s purpose and the dollar amount needs to be submitted to the Business Office, If the gift is “in-kind,” the documentation should be sent to GSAS’s Office of Alumni and Development;</w:t>
      </w:r>
    </w:p>
    <w:p w14:paraId="716E34A0" w14:textId="77777777" w:rsidR="00F4101D" w:rsidRDefault="00057D21">
      <w:pPr>
        <w:numPr>
          <w:ilvl w:val="0"/>
          <w:numId w:val="19"/>
        </w:numPr>
        <w:spacing w:after="0"/>
        <w:ind w:left="1440"/>
        <w:rPr>
          <w:rFonts w:ascii="Cambria" w:eastAsia="Cambria" w:hAnsi="Cambria" w:cs="Cambria"/>
          <w:sz w:val="24"/>
          <w:szCs w:val="24"/>
        </w:rPr>
      </w:pPr>
      <w:r>
        <w:rPr>
          <w:rFonts w:ascii="Cambria" w:eastAsia="Cambria" w:hAnsi="Cambria" w:cs="Cambria"/>
          <w:sz w:val="24"/>
          <w:szCs w:val="24"/>
        </w:rPr>
        <w:t>All gifts are subject to a 10% administrative fee charge.  This means that a $500 gift will allow the group to spend about $455. Gifts are restricted funds and thus can only be spent for the purposes described in the donor’s letter.  Thus the broader the description the better.</w:t>
      </w:r>
    </w:p>
    <w:p w14:paraId="2BE5D2F1" w14:textId="77777777" w:rsidR="00F4101D" w:rsidRDefault="00F4101D">
      <w:pPr>
        <w:spacing w:after="0" w:line="240" w:lineRule="auto"/>
        <w:rPr>
          <w:rFonts w:ascii="Cambria" w:eastAsia="Cambria" w:hAnsi="Cambria" w:cs="Cambria"/>
          <w:b/>
          <w:sz w:val="24"/>
          <w:szCs w:val="24"/>
          <w:u w:val="single"/>
        </w:rPr>
      </w:pPr>
    </w:p>
    <w:p w14:paraId="2ADA21EC" w14:textId="77777777" w:rsidR="00F4101D" w:rsidRDefault="00057D21">
      <w:pPr>
        <w:spacing w:after="0" w:line="240" w:lineRule="auto"/>
        <w:rPr>
          <w:rFonts w:ascii="Cambria" w:eastAsia="Cambria" w:hAnsi="Cambria" w:cs="Cambria"/>
          <w:b/>
          <w:sz w:val="24"/>
          <w:szCs w:val="24"/>
        </w:rPr>
      </w:pPr>
      <w:r>
        <w:rPr>
          <w:rFonts w:ascii="Cambria" w:eastAsia="Cambria" w:hAnsi="Cambria" w:cs="Cambria"/>
          <w:b/>
          <w:sz w:val="24"/>
          <w:szCs w:val="24"/>
          <w:u w:val="single"/>
        </w:rPr>
        <w:t>EVENT REVIEWS</w:t>
      </w:r>
      <w:r>
        <w:rPr>
          <w:rFonts w:ascii="Cambria" w:eastAsia="Cambria" w:hAnsi="Cambria" w:cs="Cambria"/>
          <w:b/>
          <w:sz w:val="24"/>
          <w:szCs w:val="24"/>
        </w:rPr>
        <w:t xml:space="preserve">  </w:t>
      </w:r>
    </w:p>
    <w:p w14:paraId="0D542152" w14:textId="77777777" w:rsidR="00F4101D" w:rsidRDefault="00057D21">
      <w:pPr>
        <w:spacing w:after="0" w:line="240" w:lineRule="auto"/>
        <w:rPr>
          <w:rFonts w:ascii="Cambria" w:eastAsia="Cambria" w:hAnsi="Cambria" w:cs="Cambria"/>
          <w:sz w:val="24"/>
          <w:szCs w:val="24"/>
        </w:rPr>
      </w:pPr>
      <w:r>
        <w:rPr>
          <w:rFonts w:ascii="Cambria" w:eastAsia="Cambria" w:hAnsi="Cambria" w:cs="Cambria"/>
          <w:sz w:val="24"/>
          <w:szCs w:val="24"/>
        </w:rPr>
        <w:t>Events that have any of the following criteria may necessitate an Event Review:</w:t>
      </w:r>
    </w:p>
    <w:p w14:paraId="6F8EFE4F"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presence of press/media (invited or otherwise)</w:t>
      </w:r>
    </w:p>
    <w:p w14:paraId="5BBF0D64"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advertised beyond Columbia's campus</w:t>
      </w:r>
    </w:p>
    <w:p w14:paraId="4B71965C"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high attendance/capacity</w:t>
      </w:r>
    </w:p>
    <w:p w14:paraId="5FA229E0"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serving of alcohol</w:t>
      </w:r>
    </w:p>
    <w:p w14:paraId="6B2D6A23"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potential for significant disruption</w:t>
      </w:r>
    </w:p>
    <w:p w14:paraId="484DB2E8" w14:textId="77777777" w:rsidR="00F4101D" w:rsidRDefault="00057D21">
      <w:pPr>
        <w:numPr>
          <w:ilvl w:val="0"/>
          <w:numId w:val="22"/>
        </w:numPr>
        <w:spacing w:after="0" w:line="240" w:lineRule="auto"/>
        <w:rPr>
          <w:sz w:val="24"/>
          <w:szCs w:val="24"/>
        </w:rPr>
      </w:pPr>
      <w:r>
        <w:rPr>
          <w:rFonts w:ascii="Cambria" w:eastAsia="Cambria" w:hAnsi="Cambria" w:cs="Cambria"/>
          <w:sz w:val="24"/>
          <w:szCs w:val="24"/>
        </w:rPr>
        <w:t>security concerns on the part of the recognized student group, advisers, or guest</w:t>
      </w:r>
    </w:p>
    <w:p w14:paraId="67D5413A" w14:textId="77777777" w:rsidR="00F4101D" w:rsidRDefault="00F4101D">
      <w:pPr>
        <w:spacing w:after="0" w:line="240" w:lineRule="auto"/>
        <w:rPr>
          <w:rFonts w:ascii="Cambria" w:eastAsia="Cambria" w:hAnsi="Cambria" w:cs="Cambria"/>
          <w:sz w:val="24"/>
          <w:szCs w:val="24"/>
        </w:rPr>
      </w:pPr>
    </w:p>
    <w:p w14:paraId="7B342AD4" w14:textId="77777777" w:rsidR="00F4101D" w:rsidRDefault="00057D21">
      <w:pPr>
        <w:spacing w:after="0" w:line="240" w:lineRule="auto"/>
        <w:rPr>
          <w:rFonts w:ascii="Cambria" w:eastAsia="Cambria" w:hAnsi="Cambria" w:cs="Cambria"/>
          <w:sz w:val="24"/>
          <w:szCs w:val="24"/>
        </w:rPr>
      </w:pPr>
      <w:r>
        <w:rPr>
          <w:rFonts w:ascii="Cambria" w:eastAsia="Cambria" w:hAnsi="Cambria" w:cs="Cambria"/>
          <w:sz w:val="24"/>
          <w:szCs w:val="24"/>
        </w:rPr>
        <w:t>Scheduling and timing of Event Reviews:</w:t>
      </w:r>
    </w:p>
    <w:p w14:paraId="1B5C0246" w14:textId="77777777" w:rsidR="00F4101D" w:rsidRDefault="00057D21">
      <w:pPr>
        <w:numPr>
          <w:ilvl w:val="0"/>
          <w:numId w:val="3"/>
        </w:numPr>
        <w:spacing w:after="0" w:line="240" w:lineRule="auto"/>
        <w:rPr>
          <w:sz w:val="24"/>
          <w:szCs w:val="24"/>
        </w:rPr>
      </w:pPr>
      <w:r>
        <w:rPr>
          <w:rFonts w:ascii="Cambria" w:eastAsia="Cambria" w:hAnsi="Cambria" w:cs="Cambria"/>
          <w:sz w:val="24"/>
          <w:szCs w:val="24"/>
        </w:rPr>
        <w:t>The GSAS Advisor will coordinate with Student Events Manager (UEM) to schedule;</w:t>
      </w:r>
    </w:p>
    <w:p w14:paraId="33D009A1" w14:textId="77777777" w:rsidR="00F4101D" w:rsidRDefault="00057D21">
      <w:pPr>
        <w:numPr>
          <w:ilvl w:val="0"/>
          <w:numId w:val="3"/>
        </w:numPr>
        <w:spacing w:after="0" w:line="240" w:lineRule="auto"/>
        <w:rPr>
          <w:sz w:val="24"/>
          <w:szCs w:val="24"/>
        </w:rPr>
      </w:pPr>
      <w:r>
        <w:rPr>
          <w:rFonts w:ascii="Cambria" w:eastAsia="Cambria" w:hAnsi="Cambria" w:cs="Cambria"/>
          <w:sz w:val="24"/>
          <w:szCs w:val="24"/>
        </w:rPr>
        <w:t>The process of scheduling an Event Review normally takes 5 business days;</w:t>
      </w:r>
    </w:p>
    <w:p w14:paraId="4F0E22EE" w14:textId="77777777" w:rsidR="00F4101D" w:rsidRDefault="00057D21">
      <w:pPr>
        <w:numPr>
          <w:ilvl w:val="0"/>
          <w:numId w:val="3"/>
        </w:numPr>
        <w:spacing w:after="0" w:line="240" w:lineRule="auto"/>
        <w:rPr>
          <w:sz w:val="24"/>
          <w:szCs w:val="24"/>
        </w:rPr>
      </w:pPr>
      <w:r>
        <w:rPr>
          <w:rFonts w:ascii="Cambria" w:eastAsia="Cambria" w:hAnsi="Cambria" w:cs="Cambria"/>
          <w:sz w:val="24"/>
          <w:szCs w:val="24"/>
        </w:rPr>
        <w:t>An Event Review must be completed 10 business days prior to the event;</w:t>
      </w:r>
    </w:p>
    <w:p w14:paraId="6C5EDC33" w14:textId="77777777" w:rsidR="00F4101D" w:rsidRDefault="00057D21">
      <w:pPr>
        <w:numPr>
          <w:ilvl w:val="0"/>
          <w:numId w:val="3"/>
        </w:numPr>
        <w:spacing w:after="0" w:line="240" w:lineRule="auto"/>
        <w:rPr>
          <w:sz w:val="24"/>
          <w:szCs w:val="24"/>
        </w:rPr>
      </w:pPr>
      <w:r>
        <w:rPr>
          <w:rFonts w:ascii="Cambria" w:eastAsia="Cambria" w:hAnsi="Cambria" w:cs="Cambria"/>
          <w:sz w:val="24"/>
          <w:szCs w:val="24"/>
        </w:rPr>
        <w:t>All issues and arrangements discussed at the Event Review must be resolved 5 business days in advance of the event.</w:t>
      </w:r>
    </w:p>
    <w:p w14:paraId="0E328545" w14:textId="77777777" w:rsidR="00F4101D" w:rsidRDefault="00057D21">
      <w:pPr>
        <w:numPr>
          <w:ilvl w:val="0"/>
          <w:numId w:val="3"/>
        </w:numPr>
        <w:spacing w:after="0" w:line="240" w:lineRule="auto"/>
        <w:rPr>
          <w:sz w:val="24"/>
          <w:szCs w:val="24"/>
        </w:rPr>
      </w:pPr>
      <w:r>
        <w:rPr>
          <w:rFonts w:ascii="Cambria" w:eastAsia="Cambria" w:hAnsi="Cambria" w:cs="Cambria"/>
          <w:sz w:val="24"/>
          <w:szCs w:val="24"/>
          <w:u w:val="single"/>
        </w:rPr>
        <w:t>Event Review Times</w:t>
      </w:r>
    </w:p>
    <w:p w14:paraId="55A40042" w14:textId="77777777" w:rsidR="005025AD" w:rsidRDefault="005025AD">
      <w:pPr>
        <w:spacing w:after="0" w:line="240" w:lineRule="auto"/>
        <w:ind w:left="2160"/>
        <w:rPr>
          <w:rFonts w:ascii="Cambria" w:eastAsia="Cambria" w:hAnsi="Cambria" w:cs="Cambria"/>
          <w:b/>
          <w:sz w:val="24"/>
          <w:szCs w:val="24"/>
        </w:rPr>
      </w:pPr>
      <w:r w:rsidRPr="005025AD">
        <w:rPr>
          <w:rFonts w:ascii="Cambria" w:eastAsia="Cambria" w:hAnsi="Cambria" w:cs="Cambria"/>
          <w:b/>
          <w:sz w:val="24"/>
          <w:szCs w:val="24"/>
        </w:rPr>
        <w:t>Tuesdays &amp; Wednesdays: 1:30pm; 4pm</w:t>
      </w:r>
    </w:p>
    <w:p w14:paraId="1D2F9D51" w14:textId="64796E8B" w:rsidR="00F4101D" w:rsidRDefault="005025AD" w:rsidP="005025AD">
      <w:pPr>
        <w:spacing w:after="0" w:line="240" w:lineRule="auto"/>
        <w:ind w:left="1440" w:firstLine="720"/>
        <w:rPr>
          <w:rFonts w:ascii="Cambria" w:eastAsia="Cambria" w:hAnsi="Cambria" w:cs="Cambria"/>
          <w:b/>
          <w:sz w:val="24"/>
          <w:szCs w:val="24"/>
          <w:u w:val="single"/>
        </w:rPr>
      </w:pPr>
      <w:r w:rsidRPr="005025AD">
        <w:rPr>
          <w:rFonts w:ascii="Cambria" w:eastAsia="Cambria" w:hAnsi="Cambria" w:cs="Cambria"/>
          <w:b/>
          <w:sz w:val="24"/>
          <w:szCs w:val="24"/>
        </w:rPr>
        <w:t>Thursdays: 10:00am; 12:30pm</w:t>
      </w:r>
    </w:p>
    <w:p w14:paraId="46B2F82E" w14:textId="77777777" w:rsidR="00F4101D" w:rsidRDefault="00F4101D">
      <w:pPr>
        <w:spacing w:after="0" w:line="240" w:lineRule="auto"/>
        <w:rPr>
          <w:rFonts w:ascii="Cambria" w:eastAsia="Cambria" w:hAnsi="Cambria" w:cs="Cambria"/>
          <w:b/>
          <w:sz w:val="24"/>
          <w:szCs w:val="24"/>
          <w:u w:val="single"/>
        </w:rPr>
      </w:pPr>
    </w:p>
    <w:p w14:paraId="5AE7C8B0" w14:textId="77777777" w:rsidR="00F4101D" w:rsidRDefault="00F4101D">
      <w:pPr>
        <w:spacing w:after="0" w:line="240" w:lineRule="auto"/>
        <w:rPr>
          <w:rFonts w:ascii="Cambria" w:eastAsia="Cambria" w:hAnsi="Cambria" w:cs="Cambria"/>
          <w:b/>
          <w:sz w:val="24"/>
          <w:szCs w:val="24"/>
          <w:u w:val="single"/>
        </w:rPr>
      </w:pPr>
    </w:p>
    <w:p w14:paraId="090AE8D3" w14:textId="77777777" w:rsidR="00F4101D" w:rsidRDefault="00F4101D">
      <w:pPr>
        <w:spacing w:after="0" w:line="240" w:lineRule="auto"/>
        <w:rPr>
          <w:rFonts w:ascii="Cambria" w:eastAsia="Cambria" w:hAnsi="Cambria" w:cs="Cambria"/>
          <w:b/>
          <w:sz w:val="24"/>
          <w:szCs w:val="24"/>
          <w:u w:val="single"/>
        </w:rPr>
      </w:pPr>
    </w:p>
    <w:p w14:paraId="029294D0" w14:textId="77777777" w:rsidR="00F4101D" w:rsidRDefault="00057D21">
      <w:pPr>
        <w:spacing w:after="0" w:line="240" w:lineRule="auto"/>
        <w:rPr>
          <w:rFonts w:ascii="Cambria" w:eastAsia="Cambria" w:hAnsi="Cambria" w:cs="Cambria"/>
          <w:b/>
          <w:sz w:val="24"/>
          <w:szCs w:val="24"/>
        </w:rPr>
      </w:pPr>
      <w:r>
        <w:rPr>
          <w:rFonts w:ascii="Cambria" w:eastAsia="Cambria" w:hAnsi="Cambria" w:cs="Cambria"/>
          <w:b/>
          <w:sz w:val="24"/>
          <w:szCs w:val="24"/>
          <w:u w:val="single"/>
        </w:rPr>
        <w:t>GUEST LISTS</w:t>
      </w:r>
    </w:p>
    <w:p w14:paraId="4C639ED8" w14:textId="538F72E2" w:rsidR="00F4101D" w:rsidRPr="0046265B" w:rsidRDefault="00057D21" w:rsidP="00A900FC">
      <w:pPr>
        <w:numPr>
          <w:ilvl w:val="0"/>
          <w:numId w:val="8"/>
        </w:numPr>
        <w:spacing w:after="0" w:line="240" w:lineRule="auto"/>
        <w:rPr>
          <w:b/>
        </w:rPr>
      </w:pPr>
      <w:r w:rsidRPr="0046265B">
        <w:rPr>
          <w:rFonts w:ascii="Cambria" w:eastAsia="Cambria" w:hAnsi="Cambria" w:cs="Cambria"/>
          <w:sz w:val="24"/>
          <w:szCs w:val="24"/>
        </w:rPr>
        <w:t xml:space="preserve">Events inside Lerner Hall that are open to non-University ID holders, must have a guest list approved by the Welcome Desk no later than 24 hours in advance of your event. Using the Welcome Desk Guest List template, send the names to your Advisor, who will submit it to the Welcome Desk </w:t>
      </w:r>
      <w:r w:rsidR="0046265B" w:rsidRPr="0046265B">
        <w:rPr>
          <w:rFonts w:ascii="Cambria" w:eastAsia="Cambria" w:hAnsi="Cambria" w:cs="Cambria"/>
          <w:sz w:val="24"/>
          <w:szCs w:val="24"/>
        </w:rPr>
        <w:t>(</w:t>
      </w:r>
      <w:hyperlink r:id="rId50" w:history="1">
        <w:r w:rsidR="0046265B" w:rsidRPr="0046265B">
          <w:rPr>
            <w:rStyle w:val="Hyperlink"/>
            <w:rFonts w:ascii="Cambria" w:eastAsia="Cambria" w:hAnsi="Cambria" w:cs="Cambria"/>
            <w:sz w:val="24"/>
            <w:szCs w:val="24"/>
          </w:rPr>
          <w:t>welcomedesk@columbia.edu</w:t>
        </w:r>
      </w:hyperlink>
      <w:r w:rsidR="0046265B" w:rsidRPr="0046265B">
        <w:rPr>
          <w:rFonts w:ascii="Cambria" w:eastAsia="Cambria" w:hAnsi="Cambria" w:cs="Cambria"/>
          <w:sz w:val="24"/>
          <w:szCs w:val="24"/>
        </w:rPr>
        <w:t xml:space="preserve">). </w:t>
      </w:r>
      <w:r w:rsidRPr="0046265B">
        <w:rPr>
          <w:rFonts w:ascii="Cambria" w:eastAsia="Cambria" w:hAnsi="Cambria" w:cs="Cambria"/>
          <w:sz w:val="24"/>
          <w:szCs w:val="24"/>
        </w:rPr>
        <w:t>(The guest list should be in alphabetical order by last name.)</w:t>
      </w:r>
    </w:p>
    <w:p w14:paraId="24D18F8D" w14:textId="77777777" w:rsidR="00F4101D" w:rsidRDefault="00057D21">
      <w:pPr>
        <w:numPr>
          <w:ilvl w:val="0"/>
          <w:numId w:val="8"/>
        </w:numPr>
        <w:spacing w:after="0" w:line="240" w:lineRule="auto"/>
      </w:pPr>
      <w:r>
        <w:rPr>
          <w:rFonts w:ascii="Cambria" w:eastAsia="Cambria" w:hAnsi="Cambria" w:cs="Cambria"/>
          <w:sz w:val="24"/>
          <w:szCs w:val="24"/>
        </w:rPr>
        <w:lastRenderedPageBreak/>
        <w:t xml:space="preserve">The Lerner guest list cannot exceed 30 people.  Events held inside the Auditorium would use the Broadway entrance to Lerner where entry of non-CUID holders is permitted. </w:t>
      </w:r>
    </w:p>
    <w:p w14:paraId="167CDEDB" w14:textId="77777777" w:rsidR="00F4101D" w:rsidRDefault="00F4101D">
      <w:pPr>
        <w:spacing w:after="0" w:line="240" w:lineRule="auto"/>
        <w:ind w:left="2520"/>
        <w:rPr>
          <w:rFonts w:ascii="Cambria" w:eastAsia="Cambria" w:hAnsi="Cambria" w:cs="Cambria"/>
          <w:sz w:val="24"/>
          <w:szCs w:val="24"/>
        </w:rPr>
      </w:pPr>
    </w:p>
    <w:p w14:paraId="4F7E27BD" w14:textId="77777777" w:rsidR="00F4101D" w:rsidRDefault="00057D21">
      <w:pPr>
        <w:rPr>
          <w:rFonts w:ascii="Cambria" w:eastAsia="Cambria" w:hAnsi="Cambria" w:cs="Cambria"/>
          <w:b/>
          <w:sz w:val="24"/>
          <w:szCs w:val="24"/>
          <w:u w:val="single"/>
        </w:rPr>
      </w:pPr>
      <w:r>
        <w:rPr>
          <w:rFonts w:ascii="Cambria" w:eastAsia="Cambria" w:hAnsi="Cambria" w:cs="Cambria"/>
          <w:b/>
          <w:sz w:val="24"/>
          <w:szCs w:val="24"/>
          <w:u w:val="single"/>
        </w:rPr>
        <w:t>FUNDING OPTIONS</w:t>
      </w:r>
    </w:p>
    <w:p w14:paraId="3A46C8C0" w14:textId="0FD2C1F6" w:rsidR="00F4101D" w:rsidRDefault="00291CA9" w:rsidP="00887D61">
      <w:pPr>
        <w:spacing w:after="0" w:line="240" w:lineRule="auto"/>
        <w:ind w:left="720"/>
      </w:pPr>
      <w:r>
        <w:rPr>
          <w:rFonts w:ascii="Cambria" w:eastAsia="Cambria" w:hAnsi="Cambria" w:cs="Cambria"/>
          <w:b/>
          <w:sz w:val="24"/>
          <w:szCs w:val="24"/>
        </w:rPr>
        <w:t>Arts &amp; Sciences Graduate Council</w:t>
      </w:r>
      <w:r w:rsidR="00057D21">
        <w:rPr>
          <w:rFonts w:ascii="Cambria" w:eastAsia="Cambria" w:hAnsi="Cambria" w:cs="Cambria"/>
          <w:b/>
          <w:sz w:val="24"/>
          <w:szCs w:val="24"/>
        </w:rPr>
        <w:t>’s (ASGC) Student Initiative Grants (SIG) Application</w:t>
      </w:r>
      <w:r w:rsidR="00057D21">
        <w:rPr>
          <w:rFonts w:ascii="Cambria" w:eastAsia="Cambria" w:hAnsi="Cambria" w:cs="Cambria"/>
          <w:sz w:val="24"/>
          <w:szCs w:val="24"/>
        </w:rPr>
        <w:t xml:space="preserve"> </w:t>
      </w:r>
    </w:p>
    <w:p w14:paraId="5DAFD02E" w14:textId="1478147B" w:rsidR="00887D61" w:rsidRDefault="00733173" w:rsidP="00887D61">
      <w:pPr>
        <w:spacing w:after="0" w:line="240" w:lineRule="auto"/>
        <w:ind w:left="720"/>
        <w:rPr>
          <w:rFonts w:ascii="Cambria" w:eastAsia="Cambria" w:hAnsi="Cambria" w:cs="Cambria"/>
          <w:sz w:val="24"/>
          <w:szCs w:val="24"/>
        </w:rPr>
      </w:pPr>
      <w:hyperlink r:id="rId51" w:history="1">
        <w:r w:rsidR="00887D61" w:rsidRPr="008A0035">
          <w:rPr>
            <w:rStyle w:val="Hyperlink"/>
            <w:rFonts w:ascii="Cambria" w:eastAsia="Cambria" w:hAnsi="Cambria" w:cs="Cambria"/>
            <w:sz w:val="24"/>
            <w:szCs w:val="24"/>
          </w:rPr>
          <w:t>https://council.gsas.columbia.edu/form/student-initiative-grant-applica</w:t>
        </w:r>
      </w:hyperlink>
    </w:p>
    <w:p w14:paraId="489051DB" w14:textId="77777777" w:rsidR="00F4101D" w:rsidRDefault="00F4101D">
      <w:pPr>
        <w:spacing w:after="0" w:line="240" w:lineRule="auto"/>
        <w:ind w:left="720"/>
        <w:rPr>
          <w:rFonts w:ascii="Cambria" w:eastAsia="Cambria" w:hAnsi="Cambria" w:cs="Cambria"/>
          <w:sz w:val="24"/>
          <w:szCs w:val="24"/>
        </w:rPr>
      </w:pPr>
    </w:p>
    <w:p w14:paraId="63A10BCF" w14:textId="77777777" w:rsidR="00F4101D" w:rsidRDefault="00057D21">
      <w:pPr>
        <w:spacing w:after="0" w:line="240" w:lineRule="auto"/>
        <w:ind w:left="720"/>
        <w:rPr>
          <w:rFonts w:ascii="Cambria" w:eastAsia="Cambria" w:hAnsi="Cambria" w:cs="Cambria"/>
          <w:b/>
          <w:sz w:val="24"/>
          <w:szCs w:val="24"/>
        </w:rPr>
      </w:pPr>
      <w:r>
        <w:rPr>
          <w:rFonts w:ascii="Cambria" w:eastAsia="Cambria" w:hAnsi="Cambria" w:cs="Cambria"/>
          <w:b/>
          <w:sz w:val="24"/>
          <w:szCs w:val="24"/>
        </w:rPr>
        <w:t>The President’s and Provost’s Student Initiative Fund</w:t>
      </w:r>
    </w:p>
    <w:p w14:paraId="52388554" w14:textId="398E1E9B" w:rsidR="00F4101D" w:rsidRDefault="00733173">
      <w:pPr>
        <w:spacing w:after="0" w:line="240" w:lineRule="auto"/>
        <w:ind w:left="720"/>
        <w:rPr>
          <w:rFonts w:ascii="Cambria" w:eastAsia="Cambria" w:hAnsi="Cambria" w:cs="Cambria"/>
          <w:sz w:val="24"/>
          <w:szCs w:val="24"/>
        </w:rPr>
      </w:pPr>
      <w:hyperlink r:id="rId52" w:history="1">
        <w:r w:rsidR="00887D61" w:rsidRPr="00887D61">
          <w:rPr>
            <w:rStyle w:val="Hyperlink"/>
            <w:rFonts w:ascii="Cambria" w:eastAsia="Cambria" w:hAnsi="Cambria" w:cs="Cambria"/>
            <w:sz w:val="24"/>
            <w:szCs w:val="24"/>
          </w:rPr>
          <w:t>Download the P&amp;P Fund application</w:t>
        </w:r>
      </w:hyperlink>
      <w:r w:rsidR="00887D61" w:rsidRPr="00887D61">
        <w:rPr>
          <w:rFonts w:ascii="Cambria" w:eastAsia="Cambria" w:hAnsi="Cambria" w:cs="Cambria"/>
          <w:sz w:val="24"/>
          <w:szCs w:val="24"/>
        </w:rPr>
        <w:t xml:space="preserve"> and submit by the stated deadline (the Friday after the last day of classes for the semester).</w:t>
      </w:r>
    </w:p>
    <w:p w14:paraId="79C13041" w14:textId="77777777" w:rsidR="00F4101D" w:rsidRDefault="00F4101D">
      <w:pPr>
        <w:spacing w:after="0"/>
        <w:ind w:left="720"/>
        <w:rPr>
          <w:rFonts w:ascii="Cambria" w:eastAsia="Cambria" w:hAnsi="Cambria" w:cs="Cambria"/>
          <w:sz w:val="24"/>
          <w:szCs w:val="24"/>
        </w:rPr>
      </w:pPr>
    </w:p>
    <w:p w14:paraId="03652CB2" w14:textId="77777777" w:rsidR="00F4101D" w:rsidRDefault="00057D21">
      <w:pPr>
        <w:spacing w:after="0"/>
        <w:ind w:left="720"/>
        <w:rPr>
          <w:rFonts w:ascii="Cambria" w:eastAsia="Cambria" w:hAnsi="Cambria" w:cs="Cambria"/>
          <w:b/>
          <w:sz w:val="24"/>
          <w:szCs w:val="24"/>
        </w:rPr>
      </w:pPr>
      <w:r>
        <w:rPr>
          <w:rFonts w:ascii="Cambria" w:eastAsia="Cambria" w:hAnsi="Cambria" w:cs="Cambria"/>
          <w:b/>
          <w:sz w:val="24"/>
          <w:szCs w:val="24"/>
        </w:rPr>
        <w:t>Student Group Co-Sponsorship</w:t>
      </w:r>
    </w:p>
    <w:p w14:paraId="5B705E89" w14:textId="77777777" w:rsidR="00F4101D" w:rsidRDefault="00057D21">
      <w:pPr>
        <w:ind w:left="720"/>
        <w:rPr>
          <w:rFonts w:ascii="Cambria" w:eastAsia="Cambria" w:hAnsi="Cambria" w:cs="Cambria"/>
          <w:sz w:val="24"/>
          <w:szCs w:val="24"/>
        </w:rPr>
      </w:pPr>
      <w:r>
        <w:rPr>
          <w:rFonts w:ascii="Cambria" w:eastAsia="Cambria" w:hAnsi="Cambria" w:cs="Cambria"/>
          <w:sz w:val="24"/>
          <w:szCs w:val="24"/>
        </w:rPr>
        <w:t>Consult with other student organizations recognized by the University to find groups that may be interested in organizing and co-sponsoring an event with you.</w:t>
      </w:r>
    </w:p>
    <w:p w14:paraId="5A74D4AD" w14:textId="77777777" w:rsidR="0029730C" w:rsidRDefault="0029730C" w:rsidP="0029730C">
      <w:pPr>
        <w:rPr>
          <w:rFonts w:ascii="Cambria" w:eastAsia="Cambria" w:hAnsi="Cambria" w:cs="Cambria"/>
          <w:sz w:val="24"/>
          <w:szCs w:val="24"/>
        </w:rPr>
      </w:pPr>
    </w:p>
    <w:p w14:paraId="2FD36617" w14:textId="0AC08C8A" w:rsidR="0029730C" w:rsidRDefault="0029730C" w:rsidP="0029730C">
      <w:pPr>
        <w:rPr>
          <w:rFonts w:ascii="Cambria" w:eastAsia="Cambria" w:hAnsi="Cambria" w:cs="Cambria"/>
          <w:b/>
          <w:bCs/>
          <w:sz w:val="24"/>
          <w:szCs w:val="24"/>
          <w:u w:val="single"/>
        </w:rPr>
      </w:pPr>
      <w:r w:rsidRPr="0029730C">
        <w:rPr>
          <w:rFonts w:ascii="Cambria" w:eastAsia="Cambria" w:hAnsi="Cambria" w:cs="Cambria"/>
          <w:b/>
          <w:bCs/>
          <w:sz w:val="24"/>
          <w:szCs w:val="24"/>
          <w:u w:val="single"/>
        </w:rPr>
        <w:t xml:space="preserve">VENDOR </w:t>
      </w:r>
      <w:r w:rsidR="00EF2A76">
        <w:rPr>
          <w:rFonts w:ascii="Cambria" w:eastAsia="Cambria" w:hAnsi="Cambria" w:cs="Cambria"/>
          <w:b/>
          <w:bCs/>
          <w:sz w:val="24"/>
          <w:szCs w:val="24"/>
          <w:u w:val="single"/>
        </w:rPr>
        <w:t>RECOMMENDATIONS</w:t>
      </w:r>
    </w:p>
    <w:p w14:paraId="43124CB6" w14:textId="6162409C" w:rsidR="00BD57A4" w:rsidRDefault="00BD57A4" w:rsidP="00BD57A4">
      <w:pPr>
        <w:rPr>
          <w:rFonts w:ascii="Cambria" w:eastAsia="Cambria" w:hAnsi="Cambria" w:cs="Cambria"/>
          <w:bCs/>
          <w:sz w:val="24"/>
          <w:szCs w:val="24"/>
        </w:rPr>
      </w:pPr>
      <w:r>
        <w:rPr>
          <w:rFonts w:ascii="Cambria" w:eastAsia="Cambria" w:hAnsi="Cambria" w:cs="Cambria"/>
          <w:bCs/>
          <w:sz w:val="24"/>
          <w:szCs w:val="24"/>
        </w:rPr>
        <w:t xml:space="preserve">If you are interested in hiring outside vendors for your event (i.e., photographer or videographer, florist, DJ, </w:t>
      </w:r>
      <w:r w:rsidRPr="00BD57A4">
        <w:rPr>
          <w:rFonts w:ascii="Cambria" w:eastAsia="Cambria" w:hAnsi="Cambria" w:cs="Cambria"/>
          <w:bCs/>
          <w:sz w:val="24"/>
          <w:szCs w:val="24"/>
        </w:rPr>
        <w:t>event production compan</w:t>
      </w:r>
      <w:r w:rsidR="009F28CA">
        <w:rPr>
          <w:rFonts w:ascii="Cambria" w:eastAsia="Cambria" w:hAnsi="Cambria" w:cs="Cambria"/>
          <w:bCs/>
          <w:sz w:val="24"/>
          <w:szCs w:val="24"/>
        </w:rPr>
        <w:t>y</w:t>
      </w:r>
      <w:r>
        <w:rPr>
          <w:rFonts w:ascii="Cambria" w:eastAsia="Cambria" w:hAnsi="Cambria" w:cs="Cambria"/>
          <w:bCs/>
          <w:sz w:val="24"/>
          <w:szCs w:val="24"/>
        </w:rPr>
        <w:t>), co</w:t>
      </w:r>
      <w:r w:rsidR="00EF2A76">
        <w:rPr>
          <w:rFonts w:ascii="Cambria" w:eastAsia="Cambria" w:hAnsi="Cambria" w:cs="Cambria"/>
          <w:bCs/>
          <w:sz w:val="24"/>
          <w:szCs w:val="24"/>
        </w:rPr>
        <w:t xml:space="preserve">nsult </w:t>
      </w:r>
      <w:r>
        <w:rPr>
          <w:rFonts w:ascii="Cambria" w:eastAsia="Cambria" w:hAnsi="Cambria" w:cs="Cambria"/>
          <w:bCs/>
          <w:sz w:val="24"/>
          <w:szCs w:val="24"/>
        </w:rPr>
        <w:t xml:space="preserve">with </w:t>
      </w:r>
      <w:r w:rsidR="00EF2A76">
        <w:rPr>
          <w:rFonts w:ascii="Cambria" w:eastAsia="Cambria" w:hAnsi="Cambria" w:cs="Cambria"/>
          <w:bCs/>
          <w:sz w:val="24"/>
          <w:szCs w:val="24"/>
        </w:rPr>
        <w:t>UEM for vendor recommendations</w:t>
      </w:r>
      <w:r>
        <w:rPr>
          <w:rFonts w:ascii="Cambria" w:eastAsia="Cambria" w:hAnsi="Cambria" w:cs="Cambria"/>
          <w:bCs/>
          <w:sz w:val="24"/>
          <w:szCs w:val="24"/>
        </w:rPr>
        <w:t>:</w:t>
      </w:r>
      <w:r w:rsidR="00EF2A76">
        <w:rPr>
          <w:rFonts w:ascii="Cambria" w:eastAsia="Cambria" w:hAnsi="Cambria" w:cs="Cambria"/>
          <w:bCs/>
          <w:sz w:val="24"/>
          <w:szCs w:val="24"/>
        </w:rPr>
        <w:t xml:space="preserve"> </w:t>
      </w:r>
      <w:hyperlink r:id="rId53" w:history="1">
        <w:r w:rsidR="0029730C" w:rsidRPr="008A0035">
          <w:rPr>
            <w:rStyle w:val="Hyperlink"/>
            <w:rFonts w:ascii="Cambria" w:eastAsia="Cambria" w:hAnsi="Cambria" w:cs="Cambria"/>
            <w:bCs/>
            <w:sz w:val="24"/>
            <w:szCs w:val="24"/>
          </w:rPr>
          <w:t>https://eventmanagement.columbia.edu/content/vendor-recommendations</w:t>
        </w:r>
      </w:hyperlink>
      <w:r>
        <w:rPr>
          <w:rFonts w:ascii="Cambria" w:eastAsia="Cambria" w:hAnsi="Cambria" w:cs="Cambria"/>
          <w:bCs/>
          <w:sz w:val="24"/>
          <w:szCs w:val="24"/>
        </w:rPr>
        <w:t>. UEM can connect you to preferred and trusted vendors or facilitate bookings on your behalf.</w:t>
      </w:r>
    </w:p>
    <w:p w14:paraId="329EC401" w14:textId="77777777" w:rsidR="0029730C" w:rsidRPr="0029730C" w:rsidRDefault="0029730C" w:rsidP="0029730C">
      <w:pPr>
        <w:rPr>
          <w:bCs/>
        </w:rPr>
      </w:pPr>
    </w:p>
    <w:p w14:paraId="00E79E9E" w14:textId="607F1475" w:rsidR="00F4101D" w:rsidRDefault="00057D21" w:rsidP="0029730C">
      <w:r>
        <w:br w:type="page"/>
      </w:r>
    </w:p>
    <w:p w14:paraId="50BCB5A4" w14:textId="77777777" w:rsidR="00F4101D" w:rsidRDefault="00057D21">
      <w:pPr>
        <w:spacing w:after="0" w:line="240" w:lineRule="auto"/>
        <w:jc w:val="center"/>
        <w:rPr>
          <w:rFonts w:ascii="Arial" w:eastAsia="Arial" w:hAnsi="Arial" w:cs="Arial"/>
          <w:b/>
          <w:sz w:val="28"/>
          <w:szCs w:val="28"/>
        </w:rPr>
      </w:pPr>
      <w:r>
        <w:rPr>
          <w:rFonts w:ascii="Arial" w:eastAsia="Arial" w:hAnsi="Arial" w:cs="Arial"/>
          <w:b/>
          <w:sz w:val="28"/>
          <w:szCs w:val="28"/>
        </w:rPr>
        <w:lastRenderedPageBreak/>
        <w:t xml:space="preserve">COLUMBIA UNIVERSITY </w:t>
      </w:r>
    </w:p>
    <w:p w14:paraId="72912ECA" w14:textId="77777777" w:rsidR="00F4101D" w:rsidRDefault="00057D21">
      <w:pPr>
        <w:spacing w:after="0" w:line="240" w:lineRule="auto"/>
        <w:jc w:val="center"/>
        <w:rPr>
          <w:rFonts w:ascii="Arial" w:eastAsia="Arial" w:hAnsi="Arial" w:cs="Arial"/>
          <w:b/>
          <w:sz w:val="28"/>
          <w:szCs w:val="28"/>
        </w:rPr>
      </w:pPr>
      <w:r>
        <w:rPr>
          <w:rFonts w:ascii="Arial" w:eastAsia="Arial" w:hAnsi="Arial" w:cs="Arial"/>
          <w:b/>
          <w:sz w:val="28"/>
          <w:szCs w:val="28"/>
        </w:rPr>
        <w:t xml:space="preserve">GRADUATE SCHOOL OF ARTS AND SCIENCES </w:t>
      </w:r>
    </w:p>
    <w:p w14:paraId="46BCFB5C" w14:textId="77777777" w:rsidR="00F4101D" w:rsidRDefault="00F4101D">
      <w:pPr>
        <w:spacing w:after="0" w:line="240" w:lineRule="auto"/>
        <w:jc w:val="center"/>
        <w:rPr>
          <w:rFonts w:ascii="Arial" w:eastAsia="Arial" w:hAnsi="Arial" w:cs="Arial"/>
          <w:b/>
          <w:sz w:val="16"/>
          <w:szCs w:val="16"/>
        </w:rPr>
      </w:pPr>
    </w:p>
    <w:p w14:paraId="5B03DB8D" w14:textId="77777777" w:rsidR="00F4101D" w:rsidRDefault="00057D21">
      <w:pPr>
        <w:widowControl w:val="0"/>
        <w:spacing w:after="0" w:line="240" w:lineRule="auto"/>
        <w:ind w:left="1977" w:right="1982"/>
        <w:rPr>
          <w:rFonts w:ascii="Arial" w:eastAsia="Arial" w:hAnsi="Arial" w:cs="Arial"/>
          <w:b/>
          <w:sz w:val="28"/>
          <w:szCs w:val="28"/>
        </w:rPr>
      </w:pPr>
      <w:r>
        <w:rPr>
          <w:rFonts w:ascii="Arial" w:eastAsia="Arial" w:hAnsi="Arial" w:cs="Arial"/>
          <w:b/>
          <w:sz w:val="28"/>
          <w:szCs w:val="28"/>
        </w:rPr>
        <w:t xml:space="preserve">Student Activity Liability Waiver Form </w:t>
      </w:r>
    </w:p>
    <w:p w14:paraId="3E0A95FA" w14:textId="77777777" w:rsidR="00F4101D" w:rsidRDefault="00057D21">
      <w:pPr>
        <w:widowControl w:val="0"/>
        <w:spacing w:before="302" w:after="0" w:line="276" w:lineRule="auto"/>
        <w:ind w:right="100"/>
        <w:rPr>
          <w:rFonts w:ascii="Arial" w:eastAsia="Arial" w:hAnsi="Arial" w:cs="Arial"/>
        </w:rPr>
      </w:pPr>
      <w:r>
        <w:rPr>
          <w:rFonts w:ascii="Arial" w:eastAsia="Arial" w:hAnsi="Arial" w:cs="Arial"/>
        </w:rPr>
        <w:t xml:space="preserve">First Name _____________________ Last Name _____________________ MI ________ </w:t>
      </w:r>
    </w:p>
    <w:p w14:paraId="372864EC" w14:textId="77777777" w:rsidR="00F4101D" w:rsidRDefault="00057D21">
      <w:pPr>
        <w:widowControl w:val="0"/>
        <w:spacing w:before="273" w:after="0" w:line="276" w:lineRule="auto"/>
        <w:ind w:right="19"/>
        <w:rPr>
          <w:rFonts w:ascii="Arial" w:eastAsia="Arial" w:hAnsi="Arial" w:cs="Arial"/>
        </w:rPr>
      </w:pPr>
      <w:r>
        <w:rPr>
          <w:rFonts w:ascii="Arial" w:eastAsia="Arial" w:hAnsi="Arial" w:cs="Arial"/>
        </w:rPr>
        <w:t>Birthday _____ /______ /______ UNI ____________________ Cell Number ______________</w:t>
      </w:r>
    </w:p>
    <w:p w14:paraId="23B4880E" w14:textId="77777777" w:rsidR="00F4101D" w:rsidRDefault="00057D21">
      <w:pPr>
        <w:widowControl w:val="0"/>
        <w:spacing w:before="278" w:after="0" w:line="276" w:lineRule="auto"/>
        <w:ind w:right="24"/>
        <w:rPr>
          <w:rFonts w:ascii="Arial" w:eastAsia="Arial" w:hAnsi="Arial" w:cs="Arial"/>
        </w:rPr>
      </w:pPr>
      <w:r>
        <w:rPr>
          <w:rFonts w:ascii="Arial" w:eastAsia="Arial" w:hAnsi="Arial" w:cs="Arial"/>
        </w:rPr>
        <w:t xml:space="preserve">Emergency Contact_____________________________________________________________________ </w:t>
      </w:r>
    </w:p>
    <w:p w14:paraId="5FD43E27" w14:textId="77777777" w:rsidR="00F4101D" w:rsidRDefault="00057D21">
      <w:pPr>
        <w:widowControl w:val="0"/>
        <w:spacing w:before="28" w:after="0" w:line="276" w:lineRule="auto"/>
        <w:ind w:left="2160" w:right="1147"/>
        <w:rPr>
          <w:rFonts w:ascii="Arial" w:eastAsia="Arial" w:hAnsi="Arial" w:cs="Arial"/>
          <w:sz w:val="19"/>
          <w:szCs w:val="19"/>
        </w:rPr>
      </w:pPr>
      <w:r>
        <w:rPr>
          <w:rFonts w:ascii="Arial" w:eastAsia="Arial" w:hAnsi="Arial" w:cs="Arial"/>
          <w:sz w:val="19"/>
          <w:szCs w:val="19"/>
        </w:rPr>
        <w:t xml:space="preserve">Name Relationship Cell Number </w:t>
      </w:r>
    </w:p>
    <w:p w14:paraId="6C61396E" w14:textId="77777777" w:rsidR="00F4101D" w:rsidRDefault="00F4101D">
      <w:pPr>
        <w:widowControl w:val="0"/>
        <w:spacing w:after="0" w:line="276" w:lineRule="auto"/>
        <w:ind w:right="-4"/>
        <w:rPr>
          <w:rFonts w:ascii="Arial" w:eastAsia="Arial" w:hAnsi="Arial" w:cs="Arial"/>
        </w:rPr>
      </w:pPr>
    </w:p>
    <w:p w14:paraId="68E513F0" w14:textId="77777777" w:rsidR="00F4101D" w:rsidRDefault="00057D21">
      <w:pPr>
        <w:widowControl w:val="0"/>
        <w:spacing w:after="0" w:line="276" w:lineRule="auto"/>
        <w:ind w:right="-4"/>
        <w:rPr>
          <w:rFonts w:ascii="Arial" w:eastAsia="Arial" w:hAnsi="Arial" w:cs="Arial"/>
        </w:rPr>
      </w:pPr>
      <w:r>
        <w:rPr>
          <w:rFonts w:ascii="Arial" w:eastAsia="Arial" w:hAnsi="Arial" w:cs="Arial"/>
        </w:rPr>
        <w:t xml:space="preserve">I intend to participate in the activity called ___________________________ (“Activity”) to be conducted by __________________________ (“Sponsor/Organizer/Club”) on or about _____ /______ /______ (date). </w:t>
      </w:r>
    </w:p>
    <w:p w14:paraId="373ADC71" w14:textId="77777777" w:rsidR="00F4101D" w:rsidRDefault="00057D21">
      <w:pPr>
        <w:widowControl w:val="0"/>
        <w:spacing w:before="273" w:after="0" w:line="240" w:lineRule="auto"/>
        <w:rPr>
          <w:rFonts w:ascii="Arial" w:eastAsia="Arial" w:hAnsi="Arial" w:cs="Arial"/>
        </w:rPr>
      </w:pPr>
      <w:r>
        <w:rPr>
          <w:rFonts w:ascii="Arial" w:eastAsia="Arial" w:hAnsi="Arial" w:cs="Arial"/>
        </w:rPr>
        <w:t xml:space="preserve">I acknowledge that I must thoroughly read and understand the information contained in this registration pertaining to the Activity and the possible risks and hazards that might result from participation in this Activity. </w:t>
      </w:r>
    </w:p>
    <w:p w14:paraId="6827B75C" w14:textId="77777777" w:rsidR="00F4101D" w:rsidRDefault="00057D21">
      <w:pPr>
        <w:widowControl w:val="0"/>
        <w:spacing w:before="278" w:after="0" w:line="240" w:lineRule="auto"/>
        <w:jc w:val="both"/>
        <w:rPr>
          <w:rFonts w:ascii="Arial" w:eastAsia="Arial" w:hAnsi="Arial" w:cs="Arial"/>
        </w:rPr>
      </w:pPr>
      <w:r>
        <w:rPr>
          <w:rFonts w:ascii="Arial" w:eastAsia="Arial" w:hAnsi="Arial" w:cs="Arial"/>
        </w:rPr>
        <w:t xml:space="preserve">I understand that my participation in the activities of the Club is subject to any rules and regulations outlined for me by Club officers and/or any other person(s) overseeing the activities. I acknowledge that any activities in which I engage as a member of the Club are of my own choice and judgement, and I agree to participate in a safe manner. </w:t>
      </w:r>
    </w:p>
    <w:p w14:paraId="56B23C3B" w14:textId="77777777" w:rsidR="00F4101D" w:rsidRDefault="00057D21">
      <w:pPr>
        <w:widowControl w:val="0"/>
        <w:spacing w:before="273" w:after="0" w:line="240" w:lineRule="auto"/>
        <w:ind w:right="-4"/>
        <w:jc w:val="both"/>
        <w:rPr>
          <w:rFonts w:ascii="Arial" w:eastAsia="Arial" w:hAnsi="Arial" w:cs="Arial"/>
        </w:rPr>
      </w:pPr>
      <w:r>
        <w:rPr>
          <w:rFonts w:ascii="Arial" w:eastAsia="Arial" w:hAnsi="Arial" w:cs="Arial"/>
        </w:rPr>
        <w:t xml:space="preserve">In consideration of my participation in Club activities, I further agree to assume all such risks and expressly release and hold harmless Columbia University, including its Trustees, faculty, employees, staff, and other agents of and against any and all liability and responsibility for any claim or cause of action on account of any personal injury, accident, damage, expenses, or other loss caused, suffered, or incurred by or to any person(s) or entity during, arising out of or in any way associated, directly or indirectly, with my membership in the Club. </w:t>
      </w:r>
    </w:p>
    <w:p w14:paraId="0EBD8E49" w14:textId="77777777" w:rsidR="00F4101D" w:rsidRDefault="00057D21">
      <w:pPr>
        <w:widowControl w:val="0"/>
        <w:spacing w:before="273" w:after="0" w:line="240" w:lineRule="auto"/>
        <w:jc w:val="both"/>
        <w:rPr>
          <w:rFonts w:ascii="Arial" w:eastAsia="Arial" w:hAnsi="Arial" w:cs="Arial"/>
        </w:rPr>
      </w:pPr>
      <w:r>
        <w:rPr>
          <w:rFonts w:ascii="Arial" w:eastAsia="Arial" w:hAnsi="Arial" w:cs="Arial"/>
        </w:rPr>
        <w:t xml:space="preserve">I acknowledge that I have read and understand the above statements and that I am at least eighteen (18) years old and of legal age to bind myself to this release and waiver, and that signing this form constitutes a legal signature confirming that I hereby expressly waive all my rights, claims, causes of action, and the like of any nature whatsoever which I or my heirs or legal representatives may have against the University or any of the agents and employees in connection with my participation in such an activity. </w:t>
      </w:r>
    </w:p>
    <w:p w14:paraId="19083ABF" w14:textId="77777777" w:rsidR="00F4101D" w:rsidRDefault="00057D21">
      <w:pPr>
        <w:widowControl w:val="0"/>
        <w:spacing w:before="273" w:after="0" w:line="240" w:lineRule="auto"/>
        <w:jc w:val="both"/>
        <w:rPr>
          <w:rFonts w:ascii="Arial" w:eastAsia="Arial" w:hAnsi="Arial" w:cs="Arial"/>
          <w:b/>
        </w:rPr>
      </w:pPr>
      <w:r>
        <w:rPr>
          <w:rFonts w:ascii="Arial" w:eastAsia="Arial" w:hAnsi="Arial" w:cs="Arial"/>
          <w:b/>
        </w:rPr>
        <w:t xml:space="preserve">Signature ______________________________________________Date____/____/________ </w:t>
      </w:r>
    </w:p>
    <w:p w14:paraId="6BC27C03" w14:textId="77777777" w:rsidR="00F4101D" w:rsidRDefault="00F4101D">
      <w:pPr>
        <w:widowControl w:val="0"/>
        <w:spacing w:after="0" w:line="276" w:lineRule="auto"/>
        <w:ind w:left="1142" w:right="1147"/>
        <w:jc w:val="center"/>
        <w:rPr>
          <w:rFonts w:ascii="Arial" w:eastAsia="Arial" w:hAnsi="Arial" w:cs="Arial"/>
          <w:sz w:val="24"/>
          <w:szCs w:val="24"/>
        </w:rPr>
      </w:pPr>
    </w:p>
    <w:p w14:paraId="1F1C7BFF" w14:textId="77777777" w:rsidR="00F4101D" w:rsidRDefault="00F4101D">
      <w:pPr>
        <w:widowControl w:val="0"/>
        <w:spacing w:after="0" w:line="276" w:lineRule="auto"/>
        <w:ind w:left="1142" w:right="1147"/>
        <w:jc w:val="center"/>
        <w:rPr>
          <w:rFonts w:ascii="Arial" w:eastAsia="Arial" w:hAnsi="Arial" w:cs="Arial"/>
          <w:sz w:val="24"/>
          <w:szCs w:val="24"/>
        </w:rPr>
      </w:pPr>
    </w:p>
    <w:p w14:paraId="22CDB7AF" w14:textId="77777777" w:rsidR="00F4101D" w:rsidRDefault="00057D21">
      <w:pPr>
        <w:widowControl w:val="0"/>
        <w:spacing w:after="0" w:line="276" w:lineRule="auto"/>
        <w:ind w:left="1142" w:right="1147"/>
        <w:jc w:val="center"/>
        <w:rPr>
          <w:rFonts w:ascii="Cambria" w:eastAsia="Cambria" w:hAnsi="Cambria" w:cs="Cambria"/>
          <w:b/>
          <w:sz w:val="24"/>
          <w:szCs w:val="24"/>
          <w:u w:val="single"/>
        </w:rPr>
      </w:pPr>
      <w:r>
        <w:rPr>
          <w:rFonts w:ascii="Arial" w:eastAsia="Arial" w:hAnsi="Arial" w:cs="Arial"/>
          <w:sz w:val="24"/>
          <w:szCs w:val="24"/>
        </w:rPr>
        <w:t>535 West 116</w:t>
      </w:r>
      <w:r>
        <w:rPr>
          <w:rFonts w:ascii="Arial" w:eastAsia="Arial" w:hAnsi="Arial" w:cs="Arial"/>
          <w:sz w:val="23"/>
          <w:szCs w:val="23"/>
          <w:vertAlign w:val="superscript"/>
        </w:rPr>
        <w:t xml:space="preserve">th </w:t>
      </w:r>
      <w:r>
        <w:rPr>
          <w:rFonts w:ascii="Arial" w:eastAsia="Arial" w:hAnsi="Arial" w:cs="Arial"/>
          <w:sz w:val="24"/>
          <w:szCs w:val="24"/>
        </w:rPr>
        <w:t xml:space="preserve">Street | 107 Low Memorial Library | New York, NY 10027 212-854-8903 | http://gsas.columbia.edu/ </w:t>
      </w:r>
      <w:r>
        <w:rPr>
          <w:rFonts w:ascii="Cambria" w:eastAsia="Cambria" w:hAnsi="Cambria" w:cs="Cambria"/>
          <w:b/>
          <w:sz w:val="24"/>
          <w:szCs w:val="24"/>
          <w:u w:val="single"/>
        </w:rPr>
        <w:t xml:space="preserve"> </w:t>
      </w:r>
      <w:r>
        <w:rPr>
          <w:rFonts w:ascii="Cambria" w:eastAsia="Cambria" w:hAnsi="Cambria" w:cs="Cambria"/>
          <w:b/>
          <w:sz w:val="24"/>
          <w:szCs w:val="24"/>
          <w:u w:val="single"/>
        </w:rPr>
        <w:tab/>
      </w:r>
      <w:r>
        <w:rPr>
          <w:rFonts w:ascii="Cambria" w:eastAsia="Cambria" w:hAnsi="Cambria" w:cs="Cambria"/>
          <w:b/>
          <w:sz w:val="24"/>
          <w:szCs w:val="24"/>
          <w:u w:val="single"/>
        </w:rPr>
        <w:tab/>
      </w:r>
      <w:r>
        <w:rPr>
          <w:rFonts w:ascii="Cambria" w:eastAsia="Cambria" w:hAnsi="Cambria" w:cs="Cambria"/>
          <w:b/>
          <w:sz w:val="24"/>
          <w:szCs w:val="24"/>
          <w:u w:val="single"/>
        </w:rPr>
        <w:tab/>
      </w:r>
      <w:r>
        <w:rPr>
          <w:rFonts w:ascii="Cambria" w:eastAsia="Cambria" w:hAnsi="Cambria" w:cs="Cambria"/>
          <w:b/>
          <w:sz w:val="24"/>
          <w:szCs w:val="24"/>
          <w:u w:val="single"/>
        </w:rPr>
        <w:tab/>
      </w:r>
      <w:r>
        <w:rPr>
          <w:rFonts w:ascii="Cambria" w:eastAsia="Cambria" w:hAnsi="Cambria" w:cs="Cambria"/>
          <w:b/>
          <w:sz w:val="24"/>
          <w:szCs w:val="24"/>
          <w:u w:val="single"/>
        </w:rPr>
        <w:tab/>
      </w:r>
      <w:r>
        <w:rPr>
          <w:rFonts w:ascii="Cambria" w:eastAsia="Cambria" w:hAnsi="Cambria" w:cs="Cambria"/>
          <w:b/>
          <w:sz w:val="24"/>
          <w:szCs w:val="24"/>
          <w:u w:val="single"/>
        </w:rPr>
        <w:tab/>
      </w:r>
      <w:r>
        <w:rPr>
          <w:rFonts w:ascii="Cambria" w:eastAsia="Cambria" w:hAnsi="Cambria" w:cs="Cambria"/>
          <w:b/>
          <w:sz w:val="24"/>
          <w:szCs w:val="24"/>
          <w:u w:val="single"/>
        </w:rPr>
        <w:tab/>
      </w:r>
    </w:p>
    <w:p w14:paraId="61225A83" w14:textId="77777777" w:rsidR="00F4101D" w:rsidRDefault="00F4101D">
      <w:pPr>
        <w:rPr>
          <w:b/>
          <w:u w:val="single"/>
        </w:rPr>
      </w:pPr>
    </w:p>
    <w:sectPr w:rsidR="00F4101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AF45" w14:textId="77777777" w:rsidR="00733173" w:rsidRDefault="00733173">
      <w:pPr>
        <w:spacing w:after="0" w:line="240" w:lineRule="auto"/>
      </w:pPr>
      <w:r>
        <w:separator/>
      </w:r>
    </w:p>
  </w:endnote>
  <w:endnote w:type="continuationSeparator" w:id="0">
    <w:p w14:paraId="26FDB9BE" w14:textId="77777777" w:rsidR="00733173" w:rsidRDefault="0073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b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D203" w14:textId="77777777" w:rsidR="00057D21" w:rsidRDefault="00057D21">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7F7F7F"/>
      </w:rPr>
      <w:t>Page</w:t>
    </w:r>
  </w:p>
  <w:p w14:paraId="7D56AD67" w14:textId="77777777" w:rsidR="00057D21" w:rsidRDefault="00057D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F194" w14:textId="77777777" w:rsidR="00733173" w:rsidRDefault="00733173">
      <w:pPr>
        <w:spacing w:after="0" w:line="240" w:lineRule="auto"/>
      </w:pPr>
      <w:r>
        <w:separator/>
      </w:r>
    </w:p>
  </w:footnote>
  <w:footnote w:type="continuationSeparator" w:id="0">
    <w:p w14:paraId="10BBD73A" w14:textId="77777777" w:rsidR="00733173" w:rsidRDefault="0073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5EB0" w14:textId="77777777" w:rsidR="00057D21" w:rsidRDefault="00057D21">
    <w:pPr>
      <w:pBdr>
        <w:top w:val="nil"/>
        <w:left w:val="nil"/>
        <w:bottom w:val="nil"/>
        <w:right w:val="nil"/>
        <w:between w:val="nil"/>
      </w:pBdr>
      <w:tabs>
        <w:tab w:val="center" w:pos="4680"/>
        <w:tab w:val="right" w:pos="9360"/>
      </w:tabs>
      <w:spacing w:after="0" w:line="240" w:lineRule="auto"/>
      <w:rPr>
        <w:color w:val="000000"/>
      </w:rPr>
    </w:pPr>
    <w:r>
      <w:rPr>
        <w:noProof/>
      </w:rPr>
      <w:drawing>
        <wp:inline distT="114300" distB="114300" distL="114300" distR="114300" wp14:anchorId="5A65DAD2" wp14:editId="10888AFD">
          <wp:extent cx="1387235" cy="442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7235" cy="442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AA"/>
    <w:multiLevelType w:val="multilevel"/>
    <w:tmpl w:val="03285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036177"/>
    <w:multiLevelType w:val="multilevel"/>
    <w:tmpl w:val="D9F057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43134"/>
    <w:multiLevelType w:val="multilevel"/>
    <w:tmpl w:val="9A4AB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366C90"/>
    <w:multiLevelType w:val="multilevel"/>
    <w:tmpl w:val="340CF850"/>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0B061E7A"/>
    <w:multiLevelType w:val="multilevel"/>
    <w:tmpl w:val="C6CAE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961EE2"/>
    <w:multiLevelType w:val="multilevel"/>
    <w:tmpl w:val="F85C6BB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5B7C03"/>
    <w:multiLevelType w:val="multilevel"/>
    <w:tmpl w:val="B2A4C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FF05DD"/>
    <w:multiLevelType w:val="multilevel"/>
    <w:tmpl w:val="22407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16C7CD7"/>
    <w:multiLevelType w:val="multilevel"/>
    <w:tmpl w:val="1EC84A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B44AC6"/>
    <w:multiLevelType w:val="hybridMultilevel"/>
    <w:tmpl w:val="BDB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2D87"/>
    <w:multiLevelType w:val="multilevel"/>
    <w:tmpl w:val="8B64F67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580331"/>
    <w:multiLevelType w:val="multilevel"/>
    <w:tmpl w:val="470E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782730"/>
    <w:multiLevelType w:val="multilevel"/>
    <w:tmpl w:val="08282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F8161BB"/>
    <w:multiLevelType w:val="multilevel"/>
    <w:tmpl w:val="F6BE5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642304"/>
    <w:multiLevelType w:val="multilevel"/>
    <w:tmpl w:val="337469B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7E67BF"/>
    <w:multiLevelType w:val="multilevel"/>
    <w:tmpl w:val="B460532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FD0A4A"/>
    <w:multiLevelType w:val="multilevel"/>
    <w:tmpl w:val="C16A7DF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137A7"/>
    <w:multiLevelType w:val="multilevel"/>
    <w:tmpl w:val="8870C2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91C27EE"/>
    <w:multiLevelType w:val="multilevel"/>
    <w:tmpl w:val="40569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F96D01"/>
    <w:multiLevelType w:val="multilevel"/>
    <w:tmpl w:val="FE90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2256C7"/>
    <w:multiLevelType w:val="multilevel"/>
    <w:tmpl w:val="8F60FCC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1" w15:restartNumberingAfterBreak="0">
    <w:nsid w:val="423A5F26"/>
    <w:multiLevelType w:val="multilevel"/>
    <w:tmpl w:val="22F80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2BD2053"/>
    <w:multiLevelType w:val="multilevel"/>
    <w:tmpl w:val="B07E5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CD3EDE"/>
    <w:multiLevelType w:val="multilevel"/>
    <w:tmpl w:val="08865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3036F6F"/>
    <w:multiLevelType w:val="multilevel"/>
    <w:tmpl w:val="72AC9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05258"/>
    <w:multiLevelType w:val="multilevel"/>
    <w:tmpl w:val="A48E713C"/>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FB59A9"/>
    <w:multiLevelType w:val="multilevel"/>
    <w:tmpl w:val="C29EB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6B04D6E"/>
    <w:multiLevelType w:val="multilevel"/>
    <w:tmpl w:val="6C5EE6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A8553E"/>
    <w:multiLevelType w:val="hybridMultilevel"/>
    <w:tmpl w:val="C6C6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911CD"/>
    <w:multiLevelType w:val="multilevel"/>
    <w:tmpl w:val="117E91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B7B28F8"/>
    <w:multiLevelType w:val="multilevel"/>
    <w:tmpl w:val="DAF8E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C0F4FF6"/>
    <w:multiLevelType w:val="multilevel"/>
    <w:tmpl w:val="9744B69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2" w15:restartNumberingAfterBreak="0">
    <w:nsid w:val="6C16485C"/>
    <w:multiLevelType w:val="multilevel"/>
    <w:tmpl w:val="4822B91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B84098"/>
    <w:multiLevelType w:val="multilevel"/>
    <w:tmpl w:val="96DCE6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E56B5E"/>
    <w:multiLevelType w:val="multilevel"/>
    <w:tmpl w:val="64B60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6898168">
    <w:abstractNumId w:val="18"/>
  </w:num>
  <w:num w:numId="2" w16cid:durableId="1826164069">
    <w:abstractNumId w:val="21"/>
  </w:num>
  <w:num w:numId="3" w16cid:durableId="1254361673">
    <w:abstractNumId w:val="6"/>
  </w:num>
  <w:num w:numId="4" w16cid:durableId="1207183602">
    <w:abstractNumId w:val="32"/>
  </w:num>
  <w:num w:numId="5" w16cid:durableId="1462914927">
    <w:abstractNumId w:val="11"/>
  </w:num>
  <w:num w:numId="6" w16cid:durableId="672026677">
    <w:abstractNumId w:val="23"/>
  </w:num>
  <w:num w:numId="7" w16cid:durableId="1444569883">
    <w:abstractNumId w:val="15"/>
  </w:num>
  <w:num w:numId="8" w16cid:durableId="753161598">
    <w:abstractNumId w:val="22"/>
  </w:num>
  <w:num w:numId="9" w16cid:durableId="750807701">
    <w:abstractNumId w:val="31"/>
  </w:num>
  <w:num w:numId="10" w16cid:durableId="1031341204">
    <w:abstractNumId w:val="34"/>
  </w:num>
  <w:num w:numId="11" w16cid:durableId="436756697">
    <w:abstractNumId w:val="17"/>
  </w:num>
  <w:num w:numId="12" w16cid:durableId="2023429398">
    <w:abstractNumId w:val="1"/>
  </w:num>
  <w:num w:numId="13" w16cid:durableId="1089156992">
    <w:abstractNumId w:val="19"/>
  </w:num>
  <w:num w:numId="14" w16cid:durableId="1140730819">
    <w:abstractNumId w:val="12"/>
  </w:num>
  <w:num w:numId="15" w16cid:durableId="466775259">
    <w:abstractNumId w:val="0"/>
  </w:num>
  <w:num w:numId="16" w16cid:durableId="89814835">
    <w:abstractNumId w:val="24"/>
  </w:num>
  <w:num w:numId="17" w16cid:durableId="1767923327">
    <w:abstractNumId w:val="30"/>
  </w:num>
  <w:num w:numId="18" w16cid:durableId="1510678862">
    <w:abstractNumId w:val="14"/>
  </w:num>
  <w:num w:numId="19" w16cid:durableId="85006568">
    <w:abstractNumId w:val="4"/>
  </w:num>
  <w:num w:numId="20" w16cid:durableId="623004583">
    <w:abstractNumId w:val="33"/>
  </w:num>
  <w:num w:numId="21" w16cid:durableId="348870296">
    <w:abstractNumId w:val="13"/>
  </w:num>
  <w:num w:numId="22" w16cid:durableId="1763137283">
    <w:abstractNumId w:val="8"/>
  </w:num>
  <w:num w:numId="23" w16cid:durableId="955675363">
    <w:abstractNumId w:val="29"/>
  </w:num>
  <w:num w:numId="24" w16cid:durableId="1935703340">
    <w:abstractNumId w:val="20"/>
  </w:num>
  <w:num w:numId="25" w16cid:durableId="2108958012">
    <w:abstractNumId w:val="10"/>
  </w:num>
  <w:num w:numId="26" w16cid:durableId="1712148867">
    <w:abstractNumId w:val="16"/>
  </w:num>
  <w:num w:numId="27" w16cid:durableId="1188955037">
    <w:abstractNumId w:val="7"/>
  </w:num>
  <w:num w:numId="28" w16cid:durableId="1674261684">
    <w:abstractNumId w:val="5"/>
  </w:num>
  <w:num w:numId="29" w16cid:durableId="607197278">
    <w:abstractNumId w:val="3"/>
  </w:num>
  <w:num w:numId="30" w16cid:durableId="421755708">
    <w:abstractNumId w:val="27"/>
  </w:num>
  <w:num w:numId="31" w16cid:durableId="1221480346">
    <w:abstractNumId w:val="26"/>
  </w:num>
  <w:num w:numId="32" w16cid:durableId="1581451388">
    <w:abstractNumId w:val="2"/>
  </w:num>
  <w:num w:numId="33" w16cid:durableId="1094977068">
    <w:abstractNumId w:val="25"/>
  </w:num>
  <w:num w:numId="34" w16cid:durableId="712460965">
    <w:abstractNumId w:val="28"/>
  </w:num>
  <w:num w:numId="35" w16cid:durableId="1782261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1D"/>
    <w:rsid w:val="00006077"/>
    <w:rsid w:val="00055B5E"/>
    <w:rsid w:val="00057D21"/>
    <w:rsid w:val="00131F06"/>
    <w:rsid w:val="00135923"/>
    <w:rsid w:val="00140BC6"/>
    <w:rsid w:val="001511F6"/>
    <w:rsid w:val="001719D0"/>
    <w:rsid w:val="001D1469"/>
    <w:rsid w:val="0020597D"/>
    <w:rsid w:val="00206EAE"/>
    <w:rsid w:val="00211512"/>
    <w:rsid w:val="002413CB"/>
    <w:rsid w:val="00252F06"/>
    <w:rsid w:val="00291CA9"/>
    <w:rsid w:val="0029730C"/>
    <w:rsid w:val="002B3967"/>
    <w:rsid w:val="002C1874"/>
    <w:rsid w:val="002D2BCA"/>
    <w:rsid w:val="002D4ABD"/>
    <w:rsid w:val="00313A2F"/>
    <w:rsid w:val="00431578"/>
    <w:rsid w:val="0045606B"/>
    <w:rsid w:val="0046265B"/>
    <w:rsid w:val="00462E48"/>
    <w:rsid w:val="004C4240"/>
    <w:rsid w:val="005025AD"/>
    <w:rsid w:val="00552A30"/>
    <w:rsid w:val="00557A19"/>
    <w:rsid w:val="00563BCF"/>
    <w:rsid w:val="00584946"/>
    <w:rsid w:val="00592723"/>
    <w:rsid w:val="005B6993"/>
    <w:rsid w:val="005E5FAA"/>
    <w:rsid w:val="00603B58"/>
    <w:rsid w:val="0062580E"/>
    <w:rsid w:val="00681852"/>
    <w:rsid w:val="006838C3"/>
    <w:rsid w:val="00684192"/>
    <w:rsid w:val="00690856"/>
    <w:rsid w:val="006979A2"/>
    <w:rsid w:val="006B7792"/>
    <w:rsid w:val="006D7B54"/>
    <w:rsid w:val="00723B5C"/>
    <w:rsid w:val="00733173"/>
    <w:rsid w:val="0074145E"/>
    <w:rsid w:val="007605EF"/>
    <w:rsid w:val="00761B30"/>
    <w:rsid w:val="007F1BBE"/>
    <w:rsid w:val="008017A8"/>
    <w:rsid w:val="00820047"/>
    <w:rsid w:val="00840A61"/>
    <w:rsid w:val="008863C4"/>
    <w:rsid w:val="00887D61"/>
    <w:rsid w:val="008955AE"/>
    <w:rsid w:val="008D3020"/>
    <w:rsid w:val="00960B7F"/>
    <w:rsid w:val="009613DA"/>
    <w:rsid w:val="009767FE"/>
    <w:rsid w:val="009A59C5"/>
    <w:rsid w:val="009C5EFD"/>
    <w:rsid w:val="009F28CA"/>
    <w:rsid w:val="00A73722"/>
    <w:rsid w:val="00A75303"/>
    <w:rsid w:val="00A968A0"/>
    <w:rsid w:val="00AD071C"/>
    <w:rsid w:val="00AD75A3"/>
    <w:rsid w:val="00AE5AE2"/>
    <w:rsid w:val="00AF3676"/>
    <w:rsid w:val="00B010E1"/>
    <w:rsid w:val="00B32339"/>
    <w:rsid w:val="00B41A62"/>
    <w:rsid w:val="00B44B2C"/>
    <w:rsid w:val="00B94D67"/>
    <w:rsid w:val="00BD2FA4"/>
    <w:rsid w:val="00BD57A4"/>
    <w:rsid w:val="00C02D61"/>
    <w:rsid w:val="00C04A1A"/>
    <w:rsid w:val="00D22CDF"/>
    <w:rsid w:val="00D82C6C"/>
    <w:rsid w:val="00DA3690"/>
    <w:rsid w:val="00DA595C"/>
    <w:rsid w:val="00DC0A16"/>
    <w:rsid w:val="00DE67B4"/>
    <w:rsid w:val="00DF37E8"/>
    <w:rsid w:val="00E16BBE"/>
    <w:rsid w:val="00E20792"/>
    <w:rsid w:val="00E223C1"/>
    <w:rsid w:val="00E6185C"/>
    <w:rsid w:val="00E81DE3"/>
    <w:rsid w:val="00EC11CF"/>
    <w:rsid w:val="00EF2A76"/>
    <w:rsid w:val="00F1020C"/>
    <w:rsid w:val="00F30035"/>
    <w:rsid w:val="00F37BC7"/>
    <w:rsid w:val="00F4101D"/>
    <w:rsid w:val="00F57468"/>
    <w:rsid w:val="00F9319B"/>
    <w:rsid w:val="00FC44AE"/>
    <w:rsid w:val="00FF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F0B7"/>
  <w15:docId w15:val="{905C2885-8E09-0846-BE5E-70F39AA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Cabin" w:hAnsi="Cabin" w:cs="Cabi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smallCaps/>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smallCaps/>
      <w:sz w:val="28"/>
      <w:szCs w:val="28"/>
    </w:rPr>
  </w:style>
  <w:style w:type="paragraph" w:styleId="Heading3">
    <w:name w:val="heading 3"/>
    <w:basedOn w:val="Normal"/>
    <w:next w:val="Normal"/>
    <w:uiPriority w:val="9"/>
    <w:semiHidden/>
    <w:unhideWhenUsed/>
    <w:qFormat/>
    <w:pPr>
      <w:keepNext/>
      <w:keepLines/>
      <w:spacing w:before="120" w:after="0" w:line="240" w:lineRule="auto"/>
      <w:outlineLvl w:val="2"/>
    </w:pPr>
    <w:rPr>
      <w:smallCaps/>
      <w:sz w:val="28"/>
      <w:szCs w:val="28"/>
    </w:rPr>
  </w:style>
  <w:style w:type="paragraph" w:styleId="Heading4">
    <w:name w:val="heading 4"/>
    <w:basedOn w:val="Normal"/>
    <w:next w:val="Normal"/>
    <w:uiPriority w:val="9"/>
    <w:semiHidden/>
    <w:unhideWhenUsed/>
    <w:qFormat/>
    <w:pPr>
      <w:keepNext/>
      <w:keepLines/>
      <w:spacing w:before="120" w:after="0"/>
      <w:outlineLvl w:val="3"/>
    </w:pPr>
    <w:rPr>
      <w:smallCaps/>
    </w:rPr>
  </w:style>
  <w:style w:type="paragraph" w:styleId="Heading5">
    <w:name w:val="heading 5"/>
    <w:basedOn w:val="Normal"/>
    <w:next w:val="Normal"/>
    <w:uiPriority w:val="9"/>
    <w:semiHidden/>
    <w:unhideWhenUsed/>
    <w:qFormat/>
    <w:pPr>
      <w:keepNext/>
      <w:keepLines/>
      <w:spacing w:before="120" w:after="0"/>
      <w:outlineLvl w:val="4"/>
    </w:pPr>
    <w:rPr>
      <w:i/>
      <w:smallCaps/>
    </w:rPr>
  </w:style>
  <w:style w:type="paragraph" w:styleId="Heading6">
    <w:name w:val="heading 6"/>
    <w:basedOn w:val="Normal"/>
    <w:next w:val="Normal"/>
    <w:uiPriority w:val="9"/>
    <w:semiHidden/>
    <w:unhideWhenUsed/>
    <w:qFormat/>
    <w:pPr>
      <w:keepNext/>
      <w:keepLines/>
      <w:spacing w:before="120" w:after="0"/>
      <w:outlineLvl w:val="5"/>
    </w:pPr>
    <w:rPr>
      <w:b/>
      <w:small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mallCaps/>
      <w:color w:val="404040"/>
      <w:sz w:val="72"/>
      <w:szCs w:val="72"/>
    </w:rPr>
  </w:style>
  <w:style w:type="paragraph" w:styleId="Subtitle">
    <w:name w:val="Subtitle"/>
    <w:basedOn w:val="Normal"/>
    <w:next w:val="Normal"/>
    <w:uiPriority w:val="11"/>
    <w:qFormat/>
    <w:rPr>
      <w:smallCaps/>
      <w:color w:val="595959"/>
      <w:sz w:val="28"/>
      <w:szCs w:val="28"/>
    </w:rPr>
  </w:style>
  <w:style w:type="character" w:styleId="Hyperlink">
    <w:name w:val="Hyperlink"/>
    <w:basedOn w:val="DefaultParagraphFont"/>
    <w:uiPriority w:val="99"/>
    <w:unhideWhenUsed/>
    <w:rsid w:val="00057D21"/>
    <w:rPr>
      <w:color w:val="0000FF" w:themeColor="hyperlink"/>
      <w:u w:val="single"/>
    </w:rPr>
  </w:style>
  <w:style w:type="character" w:styleId="UnresolvedMention">
    <w:name w:val="Unresolved Mention"/>
    <w:basedOn w:val="DefaultParagraphFont"/>
    <w:uiPriority w:val="99"/>
    <w:semiHidden/>
    <w:unhideWhenUsed/>
    <w:rsid w:val="00057D21"/>
    <w:rPr>
      <w:color w:val="605E5C"/>
      <w:shd w:val="clear" w:color="auto" w:fill="E1DFDD"/>
    </w:rPr>
  </w:style>
  <w:style w:type="character" w:styleId="FollowedHyperlink">
    <w:name w:val="FollowedHyperlink"/>
    <w:basedOn w:val="DefaultParagraphFont"/>
    <w:uiPriority w:val="99"/>
    <w:semiHidden/>
    <w:unhideWhenUsed/>
    <w:rsid w:val="00291CA9"/>
    <w:rPr>
      <w:color w:val="800080" w:themeColor="followedHyperlink"/>
      <w:u w:val="single"/>
    </w:rPr>
  </w:style>
  <w:style w:type="character" w:styleId="CommentReference">
    <w:name w:val="annotation reference"/>
    <w:basedOn w:val="DefaultParagraphFont"/>
    <w:uiPriority w:val="99"/>
    <w:semiHidden/>
    <w:unhideWhenUsed/>
    <w:rsid w:val="00140BC6"/>
    <w:rPr>
      <w:sz w:val="16"/>
      <w:szCs w:val="16"/>
    </w:rPr>
  </w:style>
  <w:style w:type="paragraph" w:styleId="CommentText">
    <w:name w:val="annotation text"/>
    <w:basedOn w:val="Normal"/>
    <w:link w:val="CommentTextChar"/>
    <w:uiPriority w:val="99"/>
    <w:unhideWhenUsed/>
    <w:rsid w:val="00140BC6"/>
    <w:pPr>
      <w:spacing w:line="240" w:lineRule="auto"/>
    </w:pPr>
    <w:rPr>
      <w:sz w:val="20"/>
      <w:szCs w:val="20"/>
    </w:rPr>
  </w:style>
  <w:style w:type="character" w:customStyle="1" w:styleId="CommentTextChar">
    <w:name w:val="Comment Text Char"/>
    <w:basedOn w:val="DefaultParagraphFont"/>
    <w:link w:val="CommentText"/>
    <w:uiPriority w:val="99"/>
    <w:rsid w:val="00140BC6"/>
    <w:rPr>
      <w:sz w:val="20"/>
      <w:szCs w:val="20"/>
    </w:rPr>
  </w:style>
  <w:style w:type="paragraph" w:styleId="CommentSubject">
    <w:name w:val="annotation subject"/>
    <w:basedOn w:val="CommentText"/>
    <w:next w:val="CommentText"/>
    <w:link w:val="CommentSubjectChar"/>
    <w:uiPriority w:val="99"/>
    <w:semiHidden/>
    <w:unhideWhenUsed/>
    <w:rsid w:val="00140BC6"/>
    <w:rPr>
      <w:b/>
      <w:bCs/>
    </w:rPr>
  </w:style>
  <w:style w:type="character" w:customStyle="1" w:styleId="CommentSubjectChar">
    <w:name w:val="Comment Subject Char"/>
    <w:basedOn w:val="CommentTextChar"/>
    <w:link w:val="CommentSubject"/>
    <w:uiPriority w:val="99"/>
    <w:semiHidden/>
    <w:rsid w:val="00140BC6"/>
    <w:rPr>
      <w:b/>
      <w:bCs/>
      <w:sz w:val="20"/>
      <w:szCs w:val="20"/>
    </w:rPr>
  </w:style>
  <w:style w:type="paragraph" w:styleId="ListParagraph">
    <w:name w:val="List Paragraph"/>
    <w:basedOn w:val="Normal"/>
    <w:uiPriority w:val="34"/>
    <w:qFormat/>
    <w:rsid w:val="0055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487">
      <w:bodyDiv w:val="1"/>
      <w:marLeft w:val="0"/>
      <w:marRight w:val="0"/>
      <w:marTop w:val="0"/>
      <w:marBottom w:val="0"/>
      <w:divBdr>
        <w:top w:val="none" w:sz="0" w:space="0" w:color="auto"/>
        <w:left w:val="none" w:sz="0" w:space="0" w:color="auto"/>
        <w:bottom w:val="none" w:sz="0" w:space="0" w:color="auto"/>
        <w:right w:val="none" w:sz="0" w:space="0" w:color="auto"/>
      </w:divBdr>
    </w:div>
    <w:div w:id="1855999369">
      <w:bodyDiv w:val="1"/>
      <w:marLeft w:val="0"/>
      <w:marRight w:val="0"/>
      <w:marTop w:val="0"/>
      <w:marBottom w:val="0"/>
      <w:divBdr>
        <w:top w:val="none" w:sz="0" w:space="0" w:color="auto"/>
        <w:left w:val="none" w:sz="0" w:space="0" w:color="auto"/>
        <w:bottom w:val="none" w:sz="0" w:space="0" w:color="auto"/>
        <w:right w:val="none" w:sz="0" w:space="0" w:color="auto"/>
      </w:divBdr>
    </w:div>
    <w:div w:id="2137672310">
      <w:bodyDiv w:val="1"/>
      <w:marLeft w:val="0"/>
      <w:marRight w:val="0"/>
      <w:marTop w:val="0"/>
      <w:marBottom w:val="0"/>
      <w:divBdr>
        <w:top w:val="none" w:sz="0" w:space="0" w:color="auto"/>
        <w:left w:val="none" w:sz="0" w:space="0" w:color="auto"/>
        <w:bottom w:val="none" w:sz="0" w:space="0" w:color="auto"/>
        <w:right w:val="none" w:sz="0" w:space="0" w:color="auto"/>
      </w:divBdr>
      <w:divsChild>
        <w:div w:id="1707754640">
          <w:marLeft w:val="0"/>
          <w:marRight w:val="0"/>
          <w:marTop w:val="180"/>
          <w:marBottom w:val="0"/>
          <w:divBdr>
            <w:top w:val="none" w:sz="0" w:space="0" w:color="auto"/>
            <w:left w:val="none" w:sz="0" w:space="0" w:color="auto"/>
            <w:bottom w:val="none" w:sz="0" w:space="0" w:color="auto"/>
            <w:right w:val="none" w:sz="0" w:space="0" w:color="auto"/>
          </w:divBdr>
          <w:divsChild>
            <w:div w:id="1441340971">
              <w:marLeft w:val="0"/>
              <w:marRight w:val="0"/>
              <w:marTop w:val="0"/>
              <w:marBottom w:val="0"/>
              <w:divBdr>
                <w:top w:val="none" w:sz="0" w:space="0" w:color="auto"/>
                <w:left w:val="none" w:sz="0" w:space="0" w:color="auto"/>
                <w:bottom w:val="none" w:sz="0" w:space="0" w:color="auto"/>
                <w:right w:val="none" w:sz="0" w:space="0" w:color="auto"/>
              </w:divBdr>
              <w:divsChild>
                <w:div w:id="4279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niversitypolicies.columbia.edu/content/student-group-event-policy-and-procedure" TargetMode="External"/><Relationship Id="rId18" Type="http://schemas.openxmlformats.org/officeDocument/2006/relationships/hyperlink" Target="mailto:le2409@columbia.edu" TargetMode="External"/><Relationship Id="rId26" Type="http://schemas.openxmlformats.org/officeDocument/2006/relationships/hyperlink" Target="https://eventmanagement.columbia.edu/content/avtechnical-services" TargetMode="External"/><Relationship Id="rId39" Type="http://schemas.openxmlformats.org/officeDocument/2006/relationships/hyperlink" Target="https://universitypolicies.columbia.edu/content/business-expense-policy" TargetMode="External"/><Relationship Id="rId21" Type="http://schemas.openxmlformats.org/officeDocument/2006/relationships/hyperlink" Target="https://eventmanagement.columbia.edu/content/custodial-services" TargetMode="External"/><Relationship Id="rId34" Type="http://schemas.openxmlformats.org/officeDocument/2006/relationships/hyperlink" Target="mailto:le2409@columbia.edu" TargetMode="External"/><Relationship Id="rId42" Type="http://schemas.openxmlformats.org/officeDocument/2006/relationships/hyperlink" Target="mailto:ha2392@columbia.edu" TargetMode="External"/><Relationship Id="rId47" Type="http://schemas.openxmlformats.org/officeDocument/2006/relationships/hyperlink" Target="mailto:ha2392@columbia.edu" TargetMode="External"/><Relationship Id="rId50" Type="http://schemas.openxmlformats.org/officeDocument/2006/relationships/hyperlink" Target="mailto:welcomedesk@columbia.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ventmanagement.columbia.edu/content/plan-student-event" TargetMode="External"/><Relationship Id="rId29" Type="http://schemas.openxmlformats.org/officeDocument/2006/relationships/hyperlink" Target="https://eventmanagement.columbia.edu/services" TargetMode="External"/><Relationship Id="rId11" Type="http://schemas.openxmlformats.org/officeDocument/2006/relationships/hyperlink" Target="https://eventmanagement.columbia.edu/" TargetMode="External"/><Relationship Id="rId24" Type="http://schemas.openxmlformats.org/officeDocument/2006/relationships/hyperlink" Target="https://eventmanagement.columbia.edu/content/catering-0" TargetMode="External"/><Relationship Id="rId32" Type="http://schemas.openxmlformats.org/officeDocument/2006/relationships/hyperlink" Target="https://gsas-seminar-room.youcanbook.me/" TargetMode="External"/><Relationship Id="rId37" Type="http://schemas.openxmlformats.org/officeDocument/2006/relationships/hyperlink" Target="mailto:ha2392@columbia.edu" TargetMode="External"/><Relationship Id="rId40" Type="http://schemas.openxmlformats.org/officeDocument/2006/relationships/hyperlink" Target="https://npp-expense.finance.columbia.edu/" TargetMode="External"/><Relationship Id="rId45" Type="http://schemas.openxmlformats.org/officeDocument/2006/relationships/hyperlink" Target="https://eventmanagement.columbia.edu/content/pre-calendar-period" TargetMode="External"/><Relationship Id="rId53" Type="http://schemas.openxmlformats.org/officeDocument/2006/relationships/hyperlink" Target="https://eventmanagement.columbia.edu/content/vendor-recommendations" TargetMode="External"/><Relationship Id="rId5" Type="http://schemas.openxmlformats.org/officeDocument/2006/relationships/webSettings" Target="webSettings.xml"/><Relationship Id="rId10" Type="http://schemas.openxmlformats.org/officeDocument/2006/relationships/hyperlink" Target="https://council.gsas.columbia.edu/content/official-asgc-recognized-graduate-student-groups" TargetMode="External"/><Relationship Id="rId19" Type="http://schemas.openxmlformats.org/officeDocument/2006/relationships/hyperlink" Target="https://eventmanagement.columbia.edu/content/our-venues" TargetMode="External"/><Relationship Id="rId31" Type="http://schemas.openxmlformats.org/officeDocument/2006/relationships/hyperlink" Target="https://eventmanagement.columbia.edu/content/barbecue-events-campus" TargetMode="External"/><Relationship Id="rId44" Type="http://schemas.openxmlformats.org/officeDocument/2006/relationships/footer" Target="footer1.xml"/><Relationship Id="rId52" Type="http://schemas.openxmlformats.org/officeDocument/2006/relationships/hyperlink" Target="https://eventmanagement.columbia.edu/content/president-provosts-fund" TargetMode="External"/><Relationship Id="rId4" Type="http://schemas.openxmlformats.org/officeDocument/2006/relationships/settings" Target="settings.xml"/><Relationship Id="rId9" Type="http://schemas.openxmlformats.org/officeDocument/2006/relationships/hyperlink" Target="https://council.gsas.columbia.edu/" TargetMode="External"/><Relationship Id="rId14" Type="http://schemas.openxmlformats.org/officeDocument/2006/relationships/hyperlink" Target="https://eventmanagement.columbia.edu/" TargetMode="External"/><Relationship Id="rId22" Type="http://schemas.openxmlformats.org/officeDocument/2006/relationships/hyperlink" Target="https://eventmanagement.columbia.edu/content/event-setup-additional-services" TargetMode="External"/><Relationship Id="rId27" Type="http://schemas.openxmlformats.org/officeDocument/2006/relationships/hyperlink" Target="mailto:ha2392@columbia.edu" TargetMode="External"/><Relationship Id="rId30" Type="http://schemas.openxmlformats.org/officeDocument/2006/relationships/hyperlink" Target="https://universitypolicies.columbia.edu/content/film-screening-policy" TargetMode="External"/><Relationship Id="rId35" Type="http://schemas.openxmlformats.org/officeDocument/2006/relationships/hyperlink" Target="mailto:le2409@columbia.edu" TargetMode="External"/><Relationship Id="rId43" Type="http://schemas.openxmlformats.org/officeDocument/2006/relationships/header" Target="header1.xml"/><Relationship Id="rId48" Type="http://schemas.openxmlformats.org/officeDocument/2006/relationships/hyperlink" Target="mailto:erin.hussein@columbia.edu" TargetMode="External"/><Relationship Id="rId8" Type="http://schemas.openxmlformats.org/officeDocument/2006/relationships/hyperlink" Target="http://www.essential-policies.columbia.edu/university-event-policies" TargetMode="External"/><Relationship Id="rId51" Type="http://schemas.openxmlformats.org/officeDocument/2006/relationships/hyperlink" Target="https://council.gsas.columbia.edu/form/student-initiative-grant-applica" TargetMode="External"/><Relationship Id="rId3" Type="http://schemas.openxmlformats.org/officeDocument/2006/relationships/styles" Target="styles.xml"/><Relationship Id="rId12" Type="http://schemas.openxmlformats.org/officeDocument/2006/relationships/hyperlink" Target="mailto:le2409@columbia.edu" TargetMode="External"/><Relationship Id="rId17" Type="http://schemas.openxmlformats.org/officeDocument/2006/relationships/hyperlink" Target="https://universitypolicies.columbia.edu/content/student-group-event-policy-and-procedure" TargetMode="External"/><Relationship Id="rId25" Type="http://schemas.openxmlformats.org/officeDocument/2006/relationships/hyperlink" Target="https://eventmanagement.columbia.edu/content/events-alcohol" TargetMode="External"/><Relationship Id="rId33" Type="http://schemas.openxmlformats.org/officeDocument/2006/relationships/hyperlink" Target="mailto:jenny@chokolat.com" TargetMode="External"/><Relationship Id="rId38" Type="http://schemas.openxmlformats.org/officeDocument/2006/relationships/hyperlink" Target="https://universitypolicies.columbia.edu/content/travel-expense-policy" TargetMode="External"/><Relationship Id="rId46" Type="http://schemas.openxmlformats.org/officeDocument/2006/relationships/hyperlink" Target="mailto:ha2392@columbia.edu" TargetMode="External"/><Relationship Id="rId20" Type="http://schemas.openxmlformats.org/officeDocument/2006/relationships/hyperlink" Target="mailto:le2409@columbia.edu" TargetMode="External"/><Relationship Id="rId41" Type="http://schemas.openxmlformats.org/officeDocument/2006/relationships/hyperlink" Target="https://council.gsas.columbia.edu/sites/default/files/content/Business%20%26%20Travel%20Reimbursement%20Checklis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versitypolicies.columbia.edu/content/student-group-event-policy-and-procedure" TargetMode="External"/><Relationship Id="rId23" Type="http://schemas.openxmlformats.org/officeDocument/2006/relationships/hyperlink" Target="https://eventmanagement.columbia.edu/content/catering-0" TargetMode="External"/><Relationship Id="rId28" Type="http://schemas.openxmlformats.org/officeDocument/2006/relationships/hyperlink" Target="mailto:le2409@columbia.edu" TargetMode="External"/><Relationship Id="rId36" Type="http://schemas.openxmlformats.org/officeDocument/2006/relationships/hyperlink" Target="mailto:le2409@columbia.edu" TargetMode="External"/><Relationship Id="rId49" Type="http://schemas.openxmlformats.org/officeDocument/2006/relationships/hyperlink" Target="mailto:ha2392@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76C1-FCE2-44EC-A9D2-A7B2C638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le2409</dc:creator>
  <cp:lastModifiedBy>Yuxin Hu</cp:lastModifiedBy>
  <cp:revision>2</cp:revision>
  <cp:lastPrinted>2023-12-13T20:32:00Z</cp:lastPrinted>
  <dcterms:created xsi:type="dcterms:W3CDTF">2024-01-16T16:55:00Z</dcterms:created>
  <dcterms:modified xsi:type="dcterms:W3CDTF">2024-01-16T16:55:00Z</dcterms:modified>
</cp:coreProperties>
</file>